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5278F3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B9">
              <w:rPr>
                <w:rFonts w:ascii="Times New Roman" w:hAnsi="Times New Roman"/>
                <w:b/>
                <w:bCs/>
                <w:sz w:val="28"/>
                <w:szCs w:val="28"/>
              </w:rPr>
              <w:t>ANALISI CONTO CONSUNTIVO</w:t>
            </w:r>
          </w:p>
        </w:tc>
      </w:tr>
      <w:tr w:rsidR="008579E8" w:rsidRPr="007227B9" w:rsidTr="005278F3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79E8" w:rsidRPr="007227B9" w:rsidTr="005278F3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VERBALE N. ......./....</w:t>
            </w: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9E8" w:rsidRPr="007227B9" w:rsidTr="005278F3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600F4D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Presso l'I</w:t>
            </w:r>
            <w:r w:rsidR="008579E8" w:rsidRPr="007227B9">
              <w:rPr>
                <w:rFonts w:ascii="Times New Roman" w:hAnsi="Times New Roman"/>
              </w:rPr>
              <w:t>stituto ....................... di ......................., l'anno ......... il giorno ........., del mese di ........., alle ore ......................., si sono riuniti i Revisori dei Conti dell'ambito ........................</w:t>
            </w:r>
          </w:p>
        </w:tc>
      </w:tr>
      <w:tr w:rsidR="008579E8" w:rsidRPr="007227B9" w:rsidTr="005278F3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La riunione si svolge presso ........................</w:t>
            </w:r>
          </w:p>
        </w:tc>
      </w:tr>
      <w:tr w:rsidR="008579E8" w:rsidRPr="007227B9" w:rsidTr="005278F3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I Revisori sono:</w:t>
            </w: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8579E8" w:rsidRPr="007227B9" w:rsidTr="005278F3"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Assenza/Presenza </w:t>
            </w:r>
          </w:p>
        </w:tc>
      </w:tr>
      <w:tr w:rsidR="008579E8" w:rsidRPr="007227B9" w:rsidTr="005278F3"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Presente</w:t>
            </w:r>
          </w:p>
        </w:tc>
      </w:tr>
      <w:tr w:rsidR="008579E8" w:rsidRPr="007227B9" w:rsidTr="005278F3"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Ministero dell’Istruzione (MI)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Presente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5278F3"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 Revisori si riuniscono per l''esame del conto consuntivo .... ai sensi dell''art. 51, comma 3 del Regolamento amministrativo-contabile recato dal D.I. 28 agosto 2018, n. 129 e procedono, pertanto, allo svolgimento dei seguenti controlli: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Anagrafica</w:t>
      </w:r>
    </w:p>
    <w:p w:rsidR="008579E8" w:rsidRPr="007227B9" w:rsidRDefault="008579E8" w:rsidP="008579E8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Osservanza norme regolamentari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Finanziario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H)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relazione illustrativa predisposta dal Dirigente scolastico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Correttezza modelli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Attendibilità degli accertamenti di entrata e degli impegni di spesa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Assunzione di impegni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Regolare chiusura del fondo economale per le minute spese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Regolarità della gestione finanziaria e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vincolo destinazione finanziamenti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dati della Programmazione definitiva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Corrispondenza dei dati riportati con i libri e le scritture contabili</w:t>
      </w:r>
    </w:p>
    <w:p w:rsidR="008579E8" w:rsidRPr="007227B9" w:rsidRDefault="008579E8" w:rsidP="008579E8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H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Residui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L)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Concordanza tra valori indicati e risultanze contabili   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Riaccertamento dei residui</w:t>
      </w:r>
    </w:p>
    <w:p w:rsidR="008579E8" w:rsidRPr="007227B9" w:rsidRDefault="008579E8" w:rsidP="008579E8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L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Conto Patrimoniale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K)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regolarità delle procedure di variazione alle scritture inventariali</w:t>
      </w:r>
    </w:p>
    <w:p w:rsidR="008579E8" w:rsidRPr="00A631B7" w:rsidRDefault="00273F5F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A631B7">
        <w:rPr>
          <w:rFonts w:ascii="Times New Roman" w:hAnsi="Times New Roman"/>
          <w:i/>
          <w:iCs/>
          <w:sz w:val="20"/>
          <w:szCs w:val="20"/>
        </w:rPr>
        <w:t>Verifica realizzazione e correttezza del passaggio di consegne tra DSGA uscente e DSGA subentrante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con le risultanze contabili da libro inventario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tra valore dei crediti/debiti e residui attivi/passivi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valore disponibilità liquide e comunicazioni Istituto cassiere e Banca d’Italia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. 56 T – Tesoreria Unica) nonché Poste 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SpA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 xml:space="preserve"> al 31/12 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indicazione consistenze iniziali</w:t>
      </w:r>
    </w:p>
    <w:p w:rsidR="008579E8" w:rsidRPr="007227B9" w:rsidRDefault="008579E8" w:rsidP="008579E8">
      <w:pPr>
        <w:widowControl w:val="0"/>
        <w:numPr>
          <w:ilvl w:val="0"/>
          <w:numId w:val="4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K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Situazione Amministrativa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J)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valori indicati e risultanze delle scritture contabili registrate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tra Fondo cassa e saldo Istituto cassiere e Banca d’Italia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>. 56 T – Tesoreria Unica) al 31/12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Conforme gestione del servizio di cassa dell’Azienda agraria (G01) / Azienda speciale (G02)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5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Coerenza nella compilazione del modello J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7"/>
      </w:tblGrid>
      <w:tr w:rsidR="008579E8" w:rsidRPr="007227B9" w:rsidTr="005278F3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lastRenderedPageBreak/>
              <w:t>Rendiconto gestione economica (</w:t>
            </w:r>
            <w:proofErr w:type="spellStart"/>
            <w:r w:rsidRPr="007227B9">
              <w:rPr>
                <w:rFonts w:ascii="Times New Roman" w:hAnsi="Times New Roman"/>
              </w:rPr>
              <w:t>Mod</w:t>
            </w:r>
            <w:proofErr w:type="spellEnd"/>
            <w:r w:rsidRPr="007227B9">
              <w:rPr>
                <w:rFonts w:ascii="Times New Roman" w:hAnsi="Times New Roman"/>
              </w:rPr>
              <w:t xml:space="preserve">. I) </w:t>
            </w:r>
          </w:p>
        </w:tc>
      </w:tr>
      <w:tr w:rsidR="008579E8" w:rsidRPr="007227B9" w:rsidTr="005278F3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G01 - Azienda agraria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 riversamento delle entrate derivanti dalla gestione dell’azienda sul sottoconto fruttifero della contabilità speciale di tesoreria statale intestata all’Istituzione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7"/>
      </w:tblGrid>
      <w:tr w:rsidR="008579E8" w:rsidRPr="007227B9" w:rsidTr="005278F3">
        <w:trPr>
          <w:trHeight w:val="3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Rendiconto gestione economica (</w:t>
            </w:r>
            <w:proofErr w:type="spellStart"/>
            <w:r w:rsidRPr="007227B9">
              <w:rPr>
                <w:rFonts w:ascii="Times New Roman" w:hAnsi="Times New Roman"/>
              </w:rPr>
              <w:t>Mod</w:t>
            </w:r>
            <w:proofErr w:type="spellEnd"/>
            <w:r w:rsidRPr="007227B9">
              <w:rPr>
                <w:rFonts w:ascii="Times New Roman" w:hAnsi="Times New Roman"/>
              </w:rPr>
              <w:t xml:space="preserve">. I) </w:t>
            </w:r>
          </w:p>
        </w:tc>
      </w:tr>
      <w:tr w:rsidR="008579E8" w:rsidRPr="007227B9" w:rsidTr="005278F3">
        <w:trPr>
          <w:trHeight w:val="260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G02 - Azienda speciale </w:t>
            </w:r>
          </w:p>
        </w:tc>
      </w:tr>
    </w:tbl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Esame della specifica relazione illustrativa del direttore dell’azienda sui risultati della gestione (art. 25, comma 6,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dell’azienda ai sensi dell’art. 25, comma 7, del DI n. 129/2018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esistenza / non esistenza di un distinto conto corrente presso l’Istituto che gestisce il servizio di cassa dell’Istituzione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 riversamento delle entrate derivanti dalla gestione dell’azienda sul sottoconto fruttifero della contabilità speciale di tesoreria statale intestata all’Istituzione scolastica (art. 25, comma 12, del DI n. 129/2018)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Rendiconto gestione economica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 xml:space="preserve">. I) </w:t>
      </w:r>
    </w:p>
    <w:p w:rsidR="008579E8" w:rsidRPr="007227B9" w:rsidRDefault="008579E8" w:rsidP="008579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</w:rPr>
        <w:t xml:space="preserve">G03 - Attività per conto terzi 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26, comma 5, del DI n. 129/2018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Rendiconto gestione economica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 xml:space="preserve">. I)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G04 - Attività convittuale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Corretta tenuta delle scritture contabili dell’attività ai sensi dell’art. 27, comma 6, del DI n. 129/2018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della regolare tenuta dei registri obbligatori prevista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Concordanza delle risultanze contabili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Verifica dei versamenti all’Erario previsti dalla vigente normativa fiscale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Dichiarazione del sostituto di imposta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770)</w:t>
      </w:r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del sostituto d'imposta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>. 770)</w:t>
      </w:r>
    </w:p>
    <w:p w:rsidR="008579E8" w:rsidRPr="007227B9" w:rsidRDefault="008579E8" w:rsidP="008579E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del sostituto d'imposta (</w:t>
      </w:r>
      <w:proofErr w:type="spellStart"/>
      <w:r w:rsidRPr="007227B9">
        <w:rPr>
          <w:rFonts w:ascii="Times New Roman" w:hAnsi="Times New Roman"/>
          <w:i/>
          <w:iCs/>
          <w:sz w:val="20"/>
          <w:szCs w:val="20"/>
        </w:rPr>
        <w:t>mod</w:t>
      </w:r>
      <w:proofErr w:type="spellEnd"/>
      <w:r w:rsidRPr="007227B9">
        <w:rPr>
          <w:rFonts w:ascii="Times New Roman" w:hAnsi="Times New Roman"/>
          <w:i/>
          <w:iCs/>
          <w:sz w:val="20"/>
          <w:szCs w:val="20"/>
        </w:rPr>
        <w:t>. 770)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Dichiarazione IRAP </w:t>
      </w:r>
    </w:p>
    <w:p w:rsidR="008579E8" w:rsidRPr="007227B9" w:rsidRDefault="008579E8" w:rsidP="008579E8">
      <w:pPr>
        <w:widowControl w:val="0"/>
        <w:numPr>
          <w:ilvl w:val="0"/>
          <w:numId w:val="10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dichiarazione IRAP</w:t>
      </w:r>
    </w:p>
    <w:p w:rsidR="008579E8" w:rsidRPr="007227B9" w:rsidRDefault="008579E8" w:rsidP="008579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dichiarazione IRAP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Certificazione Unica</w:t>
      </w:r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Rispetto dei termini di presentazione della Certificazione Unica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Tempi medi di pagamento relativi agli acquisti di beni, servizi e forniture</w:t>
      </w:r>
    </w:p>
    <w:p w:rsidR="008579E8" w:rsidRPr="007227B9" w:rsidRDefault="008579E8" w:rsidP="008579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>Avvenuta pubblicazione sul sito istituzionale dell’Istituzione scolastica dell’indicatore annuale di tempestività dei pagamenti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>Dati Generali Scuola Infanzia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delle classi per l'anno scolastico è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</w:tblGrid>
      <w:tr w:rsidR="008579E8" w:rsidRPr="007227B9" w:rsidTr="005278F3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Numero sezioni con orario ridotto (a)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Numero sezioni con orario normale (b)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Totale sezioni (c=</w:t>
            </w:r>
            <w:proofErr w:type="spellStart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a+b</w:t>
            </w:r>
            <w:proofErr w:type="spellEnd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iscritti al 1° settembre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frequentanti sezioni con orario ridotto (d)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Bambini frequentanti sezioni con orario normale (e)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Totale bambini </w:t>
            </w:r>
            <w:proofErr w:type="gramStart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frequentanti  (</w:t>
            </w:r>
            <w:proofErr w:type="gramEnd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f=</w:t>
            </w:r>
            <w:proofErr w:type="spellStart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d+e</w:t>
            </w:r>
            <w:proofErr w:type="spellEnd"/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Di cui diversamente abili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i/>
                <w:iCs/>
                <w:sz w:val="18"/>
                <w:szCs w:val="18"/>
              </w:rPr>
              <w:t>Media bambini per sezione (f/c)</w:t>
            </w:r>
          </w:p>
        </w:tc>
      </w:tr>
      <w:tr w:rsidR="007227B9" w:rsidRPr="007227B9" w:rsidTr="007227B9"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Dati Generali Scuola Primaria e Secondaria di I </w:t>
      </w:r>
      <w:proofErr w:type="gramStart"/>
      <w:r w:rsidRPr="007227B9">
        <w:rPr>
          <w:rFonts w:ascii="Times New Roman" w:hAnsi="Times New Roman"/>
          <w:b/>
          <w:bCs/>
          <w:sz w:val="24"/>
          <w:szCs w:val="24"/>
        </w:rPr>
        <w:t>Grado  -</w:t>
      </w:r>
      <w:proofErr w:type="gramEnd"/>
      <w:r w:rsidRPr="007227B9">
        <w:rPr>
          <w:rFonts w:ascii="Times New Roman" w:hAnsi="Times New Roman"/>
          <w:b/>
          <w:bCs/>
          <w:sz w:val="24"/>
          <w:szCs w:val="24"/>
        </w:rPr>
        <w:t xml:space="preserve">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delle</w:t>
      </w:r>
      <w:r w:rsidR="00600F4D" w:rsidRPr="007227B9">
        <w:rPr>
          <w:rFonts w:ascii="Times New Roman" w:hAnsi="Times New Roman"/>
        </w:rPr>
        <w:t xml:space="preserve"> classi per l''anno scolastico </w:t>
      </w:r>
      <w:r w:rsidRPr="007227B9">
        <w:rPr>
          <w:rFonts w:ascii="Times New Roman" w:hAnsi="Times New Roman"/>
        </w:rPr>
        <w:t>è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809"/>
        <w:gridCol w:w="851"/>
        <w:gridCol w:w="850"/>
        <w:gridCol w:w="851"/>
        <w:gridCol w:w="709"/>
        <w:gridCol w:w="850"/>
        <w:gridCol w:w="851"/>
        <w:gridCol w:w="850"/>
        <w:gridCol w:w="851"/>
        <w:gridCol w:w="708"/>
        <w:gridCol w:w="851"/>
        <w:gridCol w:w="606"/>
      </w:tblGrid>
      <w:tr w:rsidR="007227B9" w:rsidRPr="007227B9" w:rsidTr="00600F4D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con 24 ore (a)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normale (da 27 a 30/34 ore) (b)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funzionanti a tempo pieno/</w:t>
            </w:r>
            <w:r w:rsidR="00600F4D" w:rsidRPr="007227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27B9">
              <w:rPr>
                <w:rFonts w:ascii="Times New Roman" w:hAnsi="Times New Roman"/>
                <w:sz w:val="16"/>
                <w:szCs w:val="16"/>
              </w:rPr>
              <w:t>prolungato (40/36 ore) (c)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classi (d=</w:t>
            </w:r>
            <w:proofErr w:type="spellStart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a+b+c</w:t>
            </w:r>
            <w:proofErr w:type="spellEnd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Alunni iscritti al 1° settembre (e)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con 24 ore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(f)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funzionanti a tempo normale (da 27 a 30/34 ore) (g)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Alunni frequentanti classi funzionanti a tempo pieno/</w:t>
            </w:r>
            <w:r w:rsidR="00600F4D"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prolungato (40/36 ore) (h)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Totale alunni frequentanti (i=</w:t>
            </w:r>
            <w:proofErr w:type="spellStart"/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f+g+h</w:t>
            </w:r>
            <w:proofErr w:type="spellEnd"/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600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Di cui diversa</w:t>
            </w:r>
            <w:r w:rsidR="00600F4D" w:rsidRPr="007227B9">
              <w:rPr>
                <w:rFonts w:ascii="Times New Roman" w:hAnsi="Times New Roman"/>
                <w:iCs/>
                <w:sz w:val="16"/>
                <w:szCs w:val="16"/>
              </w:rPr>
              <w:t>-</w:t>
            </w: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mente abili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Differenza tra alunni iscritti al 1° settembre e alunni frequentanti (l=e-i)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sz w:val="16"/>
                <w:szCs w:val="16"/>
              </w:rPr>
              <w:t>Media alunni per classe (i/d)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15,75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17,33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24,50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Quarte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21,25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Quinte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18,75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27,37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Pluriclassi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579E8"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Generali</w:t>
      </w:r>
      <w:r w:rsidR="00600F4D" w:rsidRPr="007227B9">
        <w:rPr>
          <w:rFonts w:ascii="Times New Roman" w:hAnsi="Times New Roman"/>
          <w:b/>
          <w:bCs/>
          <w:sz w:val="24"/>
          <w:szCs w:val="24"/>
        </w:rPr>
        <w:t xml:space="preserve"> Scuola Secondaria di II Grado </w:t>
      </w:r>
      <w:r w:rsidRPr="007227B9">
        <w:rPr>
          <w:rFonts w:ascii="Times New Roman" w:hAnsi="Times New Roman"/>
          <w:b/>
          <w:bCs/>
          <w:sz w:val="24"/>
          <w:szCs w:val="24"/>
        </w:rPr>
        <w:t>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dell</w:t>
      </w:r>
      <w:r w:rsidR="00600F4D" w:rsidRPr="007227B9">
        <w:rPr>
          <w:rFonts w:ascii="Times New Roman" w:hAnsi="Times New Roman"/>
        </w:rPr>
        <w:t>e classi per l''anno scolastico</w:t>
      </w:r>
      <w:r w:rsidRPr="007227B9">
        <w:rPr>
          <w:rFonts w:ascii="Times New Roman" w:hAnsi="Times New Roman"/>
        </w:rPr>
        <w:t xml:space="preserve"> è la seguente: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N. indirizzi/percorsi liceali presenti: 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N. classi articolate:  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56"/>
        <w:gridCol w:w="656"/>
        <w:gridCol w:w="755"/>
        <w:gridCol w:w="709"/>
        <w:gridCol w:w="708"/>
        <w:gridCol w:w="851"/>
        <w:gridCol w:w="850"/>
        <w:gridCol w:w="930"/>
        <w:gridCol w:w="655"/>
        <w:gridCol w:w="873"/>
        <w:gridCol w:w="873"/>
        <w:gridCol w:w="764"/>
        <w:gridCol w:w="764"/>
      </w:tblGrid>
      <w:tr w:rsidR="007227B9" w:rsidRPr="007227B9" w:rsidTr="00600F4D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Classi/Sezioni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Alunni Iscritti</w:t>
            </w:r>
          </w:p>
        </w:tc>
        <w:tc>
          <w:tcPr>
            <w:tcW w:w="72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Alunni frequentanti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600F4D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corsi diurni (a)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Numero classi corsi serali (b)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classi (c=</w:t>
            </w:r>
            <w:proofErr w:type="spellStart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a+b</w:t>
            </w:r>
            <w:proofErr w:type="spellEnd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Alunni iscritti al 1° </w:t>
            </w:r>
            <w:proofErr w:type="gramStart"/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>settembre  corsi</w:t>
            </w:r>
            <w:proofErr w:type="gramEnd"/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 diurni (d)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Alunni iscritti </w:t>
            </w:r>
            <w:proofErr w:type="gramStart"/>
            <w:r w:rsidRPr="007227B9">
              <w:rPr>
                <w:rFonts w:ascii="Times New Roman" w:hAnsi="Times New Roman"/>
                <w:sz w:val="16"/>
                <w:szCs w:val="16"/>
              </w:rPr>
              <w:t>al  1</w:t>
            </w:r>
            <w:proofErr w:type="gramEnd"/>
            <w:r w:rsidRPr="007227B9">
              <w:rPr>
                <w:rFonts w:ascii="Times New Roman" w:hAnsi="Times New Roman"/>
                <w:sz w:val="16"/>
                <w:szCs w:val="16"/>
              </w:rPr>
              <w:t>° settembre  corsi serali (e)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Cs/>
                <w:sz w:val="16"/>
                <w:szCs w:val="16"/>
              </w:rPr>
              <w:t xml:space="preserve">Alunni frequentanti classi corsi diurni (f)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>Alunni frequentanti classi corsi serali (g)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Totale alunni frequentanti (h=</w:t>
            </w:r>
            <w:proofErr w:type="spellStart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f+g</w:t>
            </w:r>
            <w:proofErr w:type="spellEnd"/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600F4D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sz w:val="16"/>
                <w:szCs w:val="16"/>
              </w:rPr>
              <w:t xml:space="preserve">Di cui diversa-mente </w:t>
            </w:r>
            <w:r w:rsidR="008579E8" w:rsidRPr="007227B9">
              <w:rPr>
                <w:rFonts w:ascii="Times New Roman" w:hAnsi="Times New Roman"/>
                <w:sz w:val="16"/>
                <w:szCs w:val="16"/>
              </w:rPr>
              <w:t>abili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Differenza tra alunni iscritti al 1°settembre e alunni frequentanti corsi diurni (i=d-f)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Differenza tra alunni iscritti al 1° settembre e alunni frequentanti corsi serali (l=e-g)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Media alunni per classe corsi diurni (f/a)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27B9">
              <w:rPr>
                <w:rFonts w:ascii="Times New Roman" w:hAnsi="Times New Roman"/>
                <w:i/>
                <w:iCs/>
                <w:sz w:val="16"/>
                <w:szCs w:val="16"/>
              </w:rPr>
              <w:t>Media alunni per classe corsi serali (g/b)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Prime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Seconde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Terze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Quarte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Quinte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Totale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227B9" w:rsidRPr="007227B9" w:rsidTr="00600F4D">
        <w:trPr>
          <w:jc w:val="center"/>
        </w:trPr>
        <w:tc>
          <w:tcPr>
            <w:tcW w:w="10591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Dati Generali Centri Provinciali per l’Istruzione degli Adulti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La struttura dei gruppi per l'anno scolastico è la seguente: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6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128"/>
        <w:gridCol w:w="1128"/>
        <w:gridCol w:w="1130"/>
        <w:gridCol w:w="1128"/>
        <w:gridCol w:w="1128"/>
        <w:gridCol w:w="1130"/>
        <w:gridCol w:w="1128"/>
        <w:gridCol w:w="1129"/>
      </w:tblGrid>
      <w:tr w:rsidR="008579E8" w:rsidRPr="007227B9" w:rsidTr="005278F3">
        <w:trPr>
          <w:trHeight w:val="26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Gruppi di livello</w:t>
            </w: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Alunni Iscritti al 16 ottobre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Alunni Frequentanti</w:t>
            </w:r>
          </w:p>
        </w:tc>
      </w:tr>
      <w:tr w:rsidR="007227B9" w:rsidRPr="007227B9" w:rsidTr="005278F3">
        <w:trPr>
          <w:trHeight w:val="989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dei gruppi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dei gruppi della Casa Circondariale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sz w:val="18"/>
                <w:szCs w:val="18"/>
              </w:rPr>
              <w:t>Totale gruppi di livello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 xml:space="preserve">Numero degli Alunni Iscritti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Numero degli Alunni Iscritti della Casa Circondariale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sz w:val="18"/>
                <w:szCs w:val="18"/>
              </w:rPr>
              <w:t>Totale alunni iscritti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Totale  Alunni</w:t>
            </w:r>
            <w:proofErr w:type="gramEnd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 xml:space="preserve"> Frequentanti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di cui Disabili</w:t>
            </w:r>
          </w:p>
        </w:tc>
      </w:tr>
      <w:tr w:rsidR="007227B9" w:rsidRPr="007227B9" w:rsidTr="007227B9">
        <w:trPr>
          <w:trHeight w:val="26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Alfabetizzazione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44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I livello</w:t>
            </w:r>
            <w:proofErr w:type="gramEnd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 xml:space="preserve"> - I Periodo Didattico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44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I livello</w:t>
            </w:r>
            <w:proofErr w:type="gramEnd"/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 xml:space="preserve"> - II Periodo Didattico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trHeight w:val="26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Totale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579E8" w:rsidRPr="007227B9" w:rsidRDefault="008579E8" w:rsidP="005278F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sz w:val="18"/>
          <w:szCs w:val="18"/>
        </w:rPr>
        <w:br w:type="page"/>
      </w:r>
      <w:r w:rsidR="001E7856" w:rsidRPr="007227B9">
        <w:rPr>
          <w:rFonts w:ascii="Times New Roman" w:hAnsi="Times New Roman"/>
          <w:b/>
          <w:bCs/>
          <w:sz w:val="24"/>
          <w:szCs w:val="24"/>
        </w:rPr>
        <w:lastRenderedPageBreak/>
        <w:t>Dati Personale</w:t>
      </w:r>
      <w:r w:rsidRPr="007227B9">
        <w:rPr>
          <w:rFonts w:ascii="Times New Roman" w:hAnsi="Times New Roman"/>
          <w:b/>
          <w:bCs/>
          <w:sz w:val="24"/>
          <w:szCs w:val="24"/>
        </w:rPr>
        <w:t xml:space="preserve"> - Data di riferimento: 15 marzo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     La situazione del personale docente e ATA (organico di fatto) in servizio può così sintetizzarsi: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3"/>
        <w:gridCol w:w="2118"/>
      </w:tblGrid>
      <w:tr w:rsidR="008579E8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DIRIGENTE SCOLASTICO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278F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in presenza di cattedra o posto esterno il docente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5278F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5278F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titolari di sostegno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5278F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5278F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5278F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5278F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full-time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5278F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5278F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religione incaricati annuali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5278F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su posto normale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Insegnanti di sostegno con contratto a tempo determinato su spezzone orario*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5278F3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227B9">
              <w:rPr>
                <w:rFonts w:ascii="Times New Roman" w:hAnsi="Times New Roman"/>
                <w:i/>
                <w:iCs/>
              </w:rPr>
              <w:t>*da censire solo presso il primo contratto nel caso in cui il docente abbia più spezzoni e quindi abbia stipulato diversi contratti con altrettante scuole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DOCENTE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C068EB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  <w:i/>
                <w:iCs/>
              </w:rPr>
              <w:t>N.B. il personale ATA va rilevato solo dalla scuola di titolarità del posto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NUMERO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Direttore dei Servizi Generali ed Amministrativi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Direttore dei Servizi Generali ed Amministrativi a tempo 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C068EB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Coordinatore Amministrativo e Tecnico e/o Responsabile amministrativo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C068EB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Amministrativi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C068EB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Assistenti Tecnici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dei servizi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C068EB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Collaboratori scolastici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C068EB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indeterminato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annuale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altri profili (guardarobiere, cuoco, infermiere) a tempo determinato con contratto fino al 30 Giugno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Personale ATA a tempo indeterminato part-time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C068EB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227B9" w:rsidRPr="007227B9" w:rsidTr="007227B9">
        <w:trPr>
          <w:jc w:val="center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27B9" w:rsidRPr="007227B9" w:rsidRDefault="007227B9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PERSONALE ATA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27B9" w:rsidRPr="007227B9" w:rsidRDefault="00C068EB" w:rsidP="00722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lastRenderedPageBreak/>
        <w:t>Conto Finanziario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H)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In base alle scritture registrate nei libri contabili ed alla documentazione messa a disposizione, tenendo conto altresì delle informazioni contenute nella relazione predisposta dal Dirigente scolastico in merito all'andamento della gestione dell'istituzione scolastica, i Revisori hanno proceduto all'esame dei vari aggregati di entrata e di spesa, ai relativi accertamenti ed impegni, nonché alla verifica delle entrate riscosse e dei pagamenti eseguiti durante l'esercizio; danno atto che il conto consuntivo .... presenta le seguenti risultanze:</w:t>
      </w:r>
    </w:p>
    <w:p w:rsidR="007227B9" w:rsidRDefault="007227B9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1) ENTRATE</w:t>
      </w:r>
    </w:p>
    <w:tbl>
      <w:tblPr>
        <w:tblW w:w="108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417"/>
      </w:tblGrid>
      <w:tr w:rsidR="008579E8" w:rsidRPr="007227B9" w:rsidTr="005278F3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Somme Accertate (b)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 Disponibilità (b/a)</w:t>
            </w:r>
          </w:p>
        </w:tc>
      </w:tr>
      <w:tr w:rsidR="008579E8" w:rsidRPr="007227B9" w:rsidTr="005278F3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01-Avanzo di amministrazione presunto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C068EB">
              <w:rPr>
                <w:rFonts w:ascii="Times New Roman" w:hAnsi="Times New Roman"/>
                <w:sz w:val="18"/>
                <w:szCs w:val="18"/>
              </w:rPr>
              <w:t>98.711,40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02-Finanziamenti dall’Unione europea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03-Finanziamenti dello Stato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C068EB">
              <w:rPr>
                <w:rFonts w:ascii="Times New Roman" w:hAnsi="Times New Roman"/>
                <w:sz w:val="18"/>
                <w:szCs w:val="18"/>
              </w:rPr>
              <w:t>47.777,15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C068EB">
              <w:rPr>
                <w:rFonts w:ascii="Times New Roman" w:hAnsi="Times New Roman"/>
                <w:sz w:val="18"/>
                <w:szCs w:val="18"/>
              </w:rPr>
              <w:t>47.777,15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04-Finanziamenti della Regione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05-Finanziamenti da Enti locali o da altre Istituzioni pubbliche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C068EB">
              <w:rPr>
                <w:rFonts w:ascii="Times New Roman" w:hAnsi="Times New Roman"/>
                <w:sz w:val="18"/>
                <w:szCs w:val="18"/>
              </w:rPr>
              <w:t>87.042,12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C068EB">
              <w:rPr>
                <w:rFonts w:ascii="Times New Roman" w:hAnsi="Times New Roman"/>
                <w:sz w:val="18"/>
                <w:szCs w:val="18"/>
              </w:rPr>
              <w:t>87.042,12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06-Contributi da privati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C068EB">
              <w:rPr>
                <w:rFonts w:ascii="Times New Roman" w:hAnsi="Times New Roman"/>
                <w:sz w:val="18"/>
                <w:szCs w:val="18"/>
              </w:rPr>
              <w:t>43.844,92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C068EB">
              <w:rPr>
                <w:rFonts w:ascii="Times New Roman" w:hAnsi="Times New Roman"/>
                <w:sz w:val="18"/>
                <w:szCs w:val="18"/>
              </w:rPr>
              <w:t>43.844,92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07-Proventi da 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08-Rimborsi e restituzione somme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09-Alienazione di beni 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10-Alienazione di beni immateriali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11-Sponsor e utilizzo locali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12-Altre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</w:t>
            </w:r>
            <w:r w:rsidR="00C068E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</w:t>
            </w:r>
            <w:r w:rsidR="00C068E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13-Mutui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ENTRATE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C068EB">
              <w:rPr>
                <w:rFonts w:ascii="Times New Roman" w:hAnsi="Times New Roman"/>
                <w:sz w:val="18"/>
                <w:szCs w:val="18"/>
              </w:rPr>
              <w:t>277.385,66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C068EB">
              <w:rPr>
                <w:rFonts w:ascii="Times New Roman" w:hAnsi="Times New Roman"/>
                <w:sz w:val="18"/>
                <w:szCs w:val="18"/>
              </w:rPr>
              <w:t>178.664,26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57B21" w:rsidP="00C06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647D9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64,41%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Disavanzo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C068EB">
              <w:rPr>
                <w:rFonts w:ascii="Times New Roman" w:hAnsi="Times New Roman"/>
                <w:sz w:val="18"/>
                <w:szCs w:val="18"/>
              </w:rPr>
              <w:t>178.664,26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5EF4" w:rsidRPr="007227B9" w:rsidRDefault="00E05EF4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2) SPESE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9"/>
        <w:gridCol w:w="1560"/>
        <w:gridCol w:w="1559"/>
        <w:gridCol w:w="1173"/>
      </w:tblGrid>
      <w:tr w:rsidR="008579E8" w:rsidRPr="007227B9" w:rsidTr="005278F3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Aggregato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Programmazione Definitiva (a)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Somme Impegnate (b)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Utilizzo (b/a)</w:t>
            </w: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Attività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C068EB">
              <w:rPr>
                <w:rFonts w:ascii="Times New Roman" w:hAnsi="Times New Roman"/>
                <w:sz w:val="18"/>
                <w:szCs w:val="18"/>
              </w:rPr>
              <w:t>181.678,61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C068EB">
              <w:rPr>
                <w:rFonts w:ascii="Times New Roman" w:hAnsi="Times New Roman"/>
                <w:sz w:val="18"/>
                <w:szCs w:val="18"/>
              </w:rPr>
              <w:t>128.794,44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C51ED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70,89%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A01-Funzionamento generale e decoro della Scuola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A02-Funzionamento amministrativo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068EB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54.013,17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068EB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39.674,18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C51ED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73,45%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A03-Didattica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068EB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109.693,81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068EB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>
              <w:rPr>
                <w:rFonts w:ascii="Times New Roman" w:hAnsi="Times New Roman"/>
                <w:sz w:val="18"/>
                <w:szCs w:val="18"/>
              </w:rPr>
              <w:t>71.183,29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C51ED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64,89%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A04-Alternanza Scuola-Lavoro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A05-Visite, viaggi e programmi di studio all’estero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C068EB">
              <w:rPr>
                <w:rFonts w:ascii="Times New Roman" w:hAnsi="Times New Roman"/>
                <w:sz w:val="18"/>
                <w:szCs w:val="18"/>
              </w:rPr>
              <w:t>17.971,63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C068EB">
              <w:rPr>
                <w:rFonts w:ascii="Times New Roman" w:hAnsi="Times New Roman"/>
                <w:sz w:val="18"/>
                <w:szCs w:val="18"/>
              </w:rPr>
              <w:t>17.936,97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F7D6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99,80%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A06-Attività di orientamento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Progetti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8C51ED">
              <w:rPr>
                <w:rFonts w:ascii="Times New Roman" w:hAnsi="Times New Roman"/>
                <w:sz w:val="18"/>
                <w:szCs w:val="18"/>
              </w:rPr>
              <w:t>71.626,52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8C51ED">
              <w:rPr>
                <w:rFonts w:ascii="Times New Roman" w:hAnsi="Times New Roman"/>
                <w:sz w:val="18"/>
                <w:szCs w:val="18"/>
              </w:rPr>
              <w:t>41.827,61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CF7D6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58,39%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P01-Progetti in ambito “Scientifico, tecnico e professionale”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P02-Progetti in ambito “Umanistico e sociale”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8C51ED">
              <w:rPr>
                <w:rFonts w:ascii="Times New Roman" w:hAnsi="Times New Roman"/>
                <w:sz w:val="18"/>
                <w:szCs w:val="18"/>
              </w:rPr>
              <w:t>61.587,01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8C51ED">
              <w:rPr>
                <w:rFonts w:ascii="Times New Roman" w:hAnsi="Times New Roman"/>
                <w:sz w:val="18"/>
                <w:szCs w:val="18"/>
              </w:rPr>
              <w:t>38.954,45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Default="00CF7D63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63,25%</w:t>
            </w:r>
          </w:p>
          <w:p w:rsidR="00C57B21" w:rsidRDefault="00C57B21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C57B21" w:rsidRPr="007227B9" w:rsidRDefault="00C57B21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P03-Progetti per “Certificazioni e corsi professionali”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P04-Progetti per “Formazione / aggiornamento personale”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8C51ED">
              <w:rPr>
                <w:rFonts w:ascii="Times New Roman" w:hAnsi="Times New Roman"/>
                <w:sz w:val="18"/>
                <w:szCs w:val="18"/>
              </w:rPr>
              <w:t>10.039,51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8C51ED">
              <w:rPr>
                <w:rFonts w:ascii="Times New Roman" w:hAnsi="Times New Roman"/>
                <w:sz w:val="18"/>
                <w:szCs w:val="18"/>
              </w:rPr>
              <w:t>2.873,16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7621A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28,61%</w:t>
            </w: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P05-Progetti per “Gare e concorsi”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45955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Gestioni economiche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G01-Azienda agraria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G02-Azienda speciale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G03-Attività per conto terzi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G04-Attività convittuale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7227B9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R98-Fondo di Riserva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8C51ED">
              <w:rPr>
                <w:rFonts w:ascii="Times New Roman" w:hAnsi="Times New Roman"/>
                <w:sz w:val="18"/>
                <w:szCs w:val="18"/>
              </w:rPr>
              <w:t>633,53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79E8" w:rsidRPr="007227B9" w:rsidTr="005278F3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D100-Disavanzo di amministrazione presunto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TOTALE SPESE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sz w:val="18"/>
                <w:szCs w:val="18"/>
              </w:rPr>
              <w:t>Z101-Disponibilità finanziaria da programmare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8C51ED">
              <w:rPr>
                <w:rFonts w:ascii="Times New Roman" w:hAnsi="Times New Roman"/>
                <w:sz w:val="18"/>
                <w:szCs w:val="18"/>
              </w:rPr>
              <w:t>253.938,66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C51ED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170.622,05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7621A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67,19%</w:t>
            </w: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t>Avanzo di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530EF8">
              <w:rPr>
                <w:rFonts w:ascii="Times New Roman" w:hAnsi="Times New Roman"/>
                <w:sz w:val="18"/>
                <w:szCs w:val="18"/>
              </w:rPr>
              <w:t>8.042,21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227B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Totale a pareggio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227B9">
              <w:rPr>
                <w:rFonts w:ascii="Times New Roman" w:hAnsi="Times New Roman"/>
                <w:sz w:val="18"/>
                <w:szCs w:val="18"/>
              </w:rPr>
              <w:t>€</w:t>
            </w:r>
            <w:r w:rsidR="00530EF8">
              <w:rPr>
                <w:rFonts w:ascii="Times New Roman" w:hAnsi="Times New Roman"/>
                <w:sz w:val="18"/>
                <w:szCs w:val="18"/>
              </w:rPr>
              <w:t>178.664,26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Pertanto, l'esercizio finanziario </w:t>
      </w:r>
      <w:r w:rsidR="00530EF8">
        <w:rPr>
          <w:rFonts w:ascii="Times New Roman" w:hAnsi="Times New Roman"/>
        </w:rPr>
        <w:t>2019</w:t>
      </w:r>
      <w:r w:rsidRPr="007227B9">
        <w:rPr>
          <w:rFonts w:ascii="Times New Roman" w:hAnsi="Times New Roman"/>
        </w:rPr>
        <w:t xml:space="preserve"> presenta un </w:t>
      </w:r>
      <w:r w:rsidR="00530EF8">
        <w:rPr>
          <w:rFonts w:ascii="Times New Roman" w:hAnsi="Times New Roman"/>
        </w:rPr>
        <w:t>avanzo</w:t>
      </w:r>
      <w:r w:rsidRPr="007227B9">
        <w:rPr>
          <w:rFonts w:ascii="Times New Roman" w:hAnsi="Times New Roman"/>
        </w:rPr>
        <w:t xml:space="preserve"> di competenza di </w:t>
      </w:r>
      <w:r w:rsidR="00530EF8">
        <w:rPr>
          <w:rFonts w:ascii="Times New Roman" w:hAnsi="Times New Roman"/>
        </w:rPr>
        <w:t>Euro 8.042,21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27B9">
        <w:rPr>
          <w:rFonts w:ascii="Times New Roman" w:hAnsi="Times New Roman"/>
        </w:rPr>
        <w:t>Dal confronto con la programmazione definitiva emerge che le somme impegnate risultano pari al</w:t>
      </w:r>
      <w:r w:rsidR="00530EF8">
        <w:rPr>
          <w:rFonts w:ascii="Times New Roman" w:hAnsi="Times New Roman"/>
        </w:rPr>
        <w:t xml:space="preserve"> 67,19</w:t>
      </w:r>
      <w:r w:rsidRPr="007227B9">
        <w:rPr>
          <w:rFonts w:ascii="Times New Roman" w:hAnsi="Times New Roman"/>
        </w:rPr>
        <w:t>% di quelle programmate.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Residui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L)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situazione dei residui è la seguente: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227B9" w:rsidTr="005278F3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Iniziali al 1/1/</w:t>
            </w:r>
            <w:r w:rsidR="00530EF8">
              <w:rPr>
                <w:rFonts w:ascii="Times New Roman" w:hAnsi="Times New Roman"/>
              </w:rPr>
              <w:t>2019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Riscossi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Da riscuotere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Residui </w:t>
            </w:r>
            <w:proofErr w:type="gramStart"/>
            <w:r w:rsidRPr="007227B9">
              <w:rPr>
                <w:rFonts w:ascii="Times New Roman" w:hAnsi="Times New Roman"/>
              </w:rPr>
              <w:t xml:space="preserve">esercizio  </w:t>
            </w:r>
            <w:r w:rsidR="00530EF8">
              <w:rPr>
                <w:rFonts w:ascii="Times New Roman" w:hAnsi="Times New Roman"/>
              </w:rPr>
              <w:t>2019</w:t>
            </w:r>
            <w:proofErr w:type="gramEnd"/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</w:t>
            </w:r>
            <w:r w:rsidR="00E05EF4" w:rsidRPr="007227B9">
              <w:rPr>
                <w:rFonts w:ascii="Times New Roman" w:hAnsi="Times New Roman"/>
              </w:rPr>
              <w:t>ione</w:t>
            </w:r>
            <w:r w:rsidRPr="007227B9">
              <w:rPr>
                <w:rFonts w:ascii="Times New Roman" w:hAnsi="Times New Roman"/>
              </w:rPr>
              <w:t xml:space="preserve"> in diminuzione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Residui</w:t>
            </w:r>
          </w:p>
        </w:tc>
      </w:tr>
      <w:tr w:rsidR="007227B9" w:rsidRPr="007227B9" w:rsidTr="003A5061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Attivi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9"/>
        <w:gridCol w:w="1390"/>
        <w:gridCol w:w="1391"/>
        <w:gridCol w:w="1391"/>
        <w:gridCol w:w="1391"/>
        <w:gridCol w:w="1498"/>
        <w:gridCol w:w="1391"/>
      </w:tblGrid>
      <w:tr w:rsidR="008579E8" w:rsidRPr="007227B9" w:rsidTr="005278F3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Iniziali al 1/1/</w:t>
            </w:r>
            <w:r w:rsidR="00530EF8">
              <w:rPr>
                <w:rFonts w:ascii="Times New Roman" w:hAnsi="Times New Roman"/>
              </w:rPr>
              <w:t>2019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Pagati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30EF8" w:rsidRPr="00647D9C" w:rsidRDefault="00530EF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647D9C">
              <w:rPr>
                <w:rFonts w:ascii="Times New Roman" w:hAnsi="Times New Roman"/>
                <w:b/>
                <w:bCs/>
              </w:rPr>
              <w:t>Radiati  il</w:t>
            </w:r>
            <w:proofErr w:type="gramEnd"/>
            <w:r w:rsidRPr="00647D9C">
              <w:rPr>
                <w:rFonts w:ascii="Times New Roman" w:hAnsi="Times New Roman"/>
                <w:b/>
                <w:bCs/>
              </w:rPr>
              <w:t xml:space="preserve"> 19/12/2019</w:t>
            </w:r>
          </w:p>
          <w:p w:rsidR="00530EF8" w:rsidRPr="00647D9C" w:rsidRDefault="00530EF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7D9C">
              <w:rPr>
                <w:rFonts w:ascii="Times New Roman" w:hAnsi="Times New Roman"/>
                <w:b/>
                <w:bCs/>
              </w:rPr>
              <w:t>Delibera n.16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Residui </w:t>
            </w:r>
            <w:proofErr w:type="gramStart"/>
            <w:r w:rsidRPr="007227B9">
              <w:rPr>
                <w:rFonts w:ascii="Times New Roman" w:hAnsi="Times New Roman"/>
              </w:rPr>
              <w:t xml:space="preserve">esercizio  </w:t>
            </w:r>
            <w:r w:rsidR="00530EF8">
              <w:rPr>
                <w:rFonts w:ascii="Times New Roman" w:hAnsi="Times New Roman"/>
              </w:rPr>
              <w:t>2019</w:t>
            </w:r>
            <w:proofErr w:type="gramEnd"/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Default="008579E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</w:t>
            </w:r>
            <w:r w:rsidR="00E05EF4" w:rsidRPr="007227B9">
              <w:rPr>
                <w:rFonts w:ascii="Times New Roman" w:hAnsi="Times New Roman"/>
              </w:rPr>
              <w:t>ione</w:t>
            </w:r>
            <w:r w:rsidRPr="007227B9">
              <w:rPr>
                <w:rFonts w:ascii="Times New Roman" w:hAnsi="Times New Roman"/>
              </w:rPr>
              <w:t xml:space="preserve"> in </w:t>
            </w:r>
            <w:r w:rsidR="00530EF8">
              <w:rPr>
                <w:rFonts w:ascii="Times New Roman" w:hAnsi="Times New Roman"/>
              </w:rPr>
              <w:t>aumento</w:t>
            </w:r>
          </w:p>
          <w:p w:rsidR="00530EF8" w:rsidRPr="007227B9" w:rsidRDefault="00530EF8" w:rsidP="00E05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3.716,00-1.184,29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Residui</w:t>
            </w:r>
          </w:p>
        </w:tc>
      </w:tr>
      <w:tr w:rsidR="007227B9" w:rsidRPr="007227B9" w:rsidTr="003A5061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Passivi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530EF8">
              <w:rPr>
                <w:rFonts w:ascii="Times New Roman" w:hAnsi="Times New Roman"/>
              </w:rPr>
              <w:t>1.184,29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530EF8">
              <w:rPr>
                <w:rFonts w:ascii="Times New Roman" w:hAnsi="Times New Roman"/>
              </w:rPr>
              <w:t>1.184,28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647D9C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647D9C">
              <w:rPr>
                <w:rFonts w:ascii="Times New Roman" w:hAnsi="Times New Roman"/>
                <w:b/>
                <w:bCs/>
              </w:rPr>
              <w:t>€</w:t>
            </w:r>
            <w:r w:rsidR="00530EF8" w:rsidRPr="00647D9C">
              <w:rPr>
                <w:rFonts w:ascii="Times New Roman" w:hAnsi="Times New Roman"/>
                <w:b/>
                <w:bCs/>
              </w:rPr>
              <w:t>-0,01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530EF8">
              <w:rPr>
                <w:rFonts w:ascii="Times New Roman" w:hAnsi="Times New Roman"/>
              </w:rPr>
              <w:t>3.716,00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530EF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="008579E8" w:rsidRPr="007227B9"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2.531,71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530EF8">
              <w:rPr>
                <w:rFonts w:ascii="Times New Roman" w:hAnsi="Times New Roman"/>
              </w:rPr>
              <w:t>3.716,00</w:t>
            </w:r>
          </w:p>
        </w:tc>
      </w:tr>
    </w:tbl>
    <w:p w:rsidR="008579E8" w:rsidRPr="00647D9C" w:rsidRDefault="00022D66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47D9C">
        <w:rPr>
          <w:rFonts w:ascii="Times New Roman" w:hAnsi="Times New Roman"/>
          <w:b/>
          <w:bCs/>
        </w:rPr>
        <w:t xml:space="preserve">In data 19/12/2019 con delibera n. 16 </w:t>
      </w:r>
      <w:r w:rsidR="00647D9C" w:rsidRPr="00647D9C">
        <w:rPr>
          <w:rFonts w:ascii="Times New Roman" w:hAnsi="Times New Roman"/>
          <w:b/>
          <w:bCs/>
        </w:rPr>
        <w:t>è</w:t>
      </w:r>
      <w:r w:rsidRPr="00647D9C">
        <w:rPr>
          <w:rFonts w:ascii="Times New Roman" w:hAnsi="Times New Roman"/>
          <w:b/>
          <w:bCs/>
        </w:rPr>
        <w:t xml:space="preserve"> stat</w:t>
      </w:r>
      <w:r w:rsidR="00647D9C" w:rsidRPr="00647D9C">
        <w:rPr>
          <w:rFonts w:ascii="Times New Roman" w:hAnsi="Times New Roman"/>
          <w:b/>
          <w:bCs/>
        </w:rPr>
        <w:t>o</w:t>
      </w:r>
      <w:r w:rsidRPr="00647D9C">
        <w:rPr>
          <w:rFonts w:ascii="Times New Roman" w:hAnsi="Times New Roman"/>
          <w:b/>
          <w:bCs/>
        </w:rPr>
        <w:t xml:space="preserve"> </w:t>
      </w:r>
      <w:proofErr w:type="gramStart"/>
      <w:r w:rsidRPr="00647D9C">
        <w:rPr>
          <w:rFonts w:ascii="Times New Roman" w:hAnsi="Times New Roman"/>
          <w:b/>
          <w:bCs/>
        </w:rPr>
        <w:t>radia</w:t>
      </w:r>
      <w:r w:rsidR="00647D9C" w:rsidRPr="00647D9C">
        <w:rPr>
          <w:rFonts w:ascii="Times New Roman" w:hAnsi="Times New Roman"/>
          <w:b/>
          <w:bCs/>
        </w:rPr>
        <w:t xml:space="preserve">to </w:t>
      </w:r>
      <w:r w:rsidRPr="00647D9C">
        <w:rPr>
          <w:rFonts w:ascii="Times New Roman" w:hAnsi="Times New Roman"/>
          <w:b/>
          <w:bCs/>
        </w:rPr>
        <w:t xml:space="preserve"> €</w:t>
      </w:r>
      <w:proofErr w:type="gramEnd"/>
      <w:r w:rsidRPr="00647D9C">
        <w:rPr>
          <w:rFonts w:ascii="Times New Roman" w:hAnsi="Times New Roman"/>
          <w:b/>
          <w:bCs/>
        </w:rPr>
        <w:t xml:space="preserve"> 0,01 dovut</w:t>
      </w:r>
      <w:r w:rsidR="00647D9C" w:rsidRPr="00647D9C">
        <w:rPr>
          <w:rFonts w:ascii="Times New Roman" w:hAnsi="Times New Roman"/>
          <w:b/>
          <w:bCs/>
        </w:rPr>
        <w:t>o</w:t>
      </w:r>
      <w:r w:rsidRPr="00647D9C">
        <w:rPr>
          <w:rFonts w:ascii="Times New Roman" w:hAnsi="Times New Roman"/>
          <w:b/>
          <w:bCs/>
        </w:rPr>
        <w:t xml:space="preserve"> a</w:t>
      </w:r>
      <w:r w:rsidR="00647D9C" w:rsidRPr="00647D9C">
        <w:rPr>
          <w:rFonts w:ascii="Times New Roman" w:hAnsi="Times New Roman"/>
          <w:b/>
          <w:bCs/>
        </w:rPr>
        <w:t>d arrotondamento per pagamento IVA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Ad oggi risultano incassati residui attivi per euro ........ e pagati residui passivi per euro ........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Conto Patrimoniale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K)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Dal Modello K, concernente il Conto del Patrimonio, risulta una consistenza patrimoniale pari a € </w:t>
      </w:r>
      <w:r w:rsidR="00022D66">
        <w:rPr>
          <w:rFonts w:ascii="Times New Roman" w:hAnsi="Times New Roman"/>
        </w:rPr>
        <w:t>127.711,37</w:t>
      </w:r>
      <w:r w:rsidRPr="007227B9">
        <w:rPr>
          <w:rFonts w:ascii="Times New Roman" w:hAnsi="Times New Roman"/>
        </w:rPr>
        <w:t xml:space="preserve"> I valori esposti dall'Istituzione Scolastica sono i seguenti: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7227B9" w:rsidRPr="007227B9" w:rsidTr="005278F3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Situazione al 1/1/</w:t>
            </w:r>
            <w:r w:rsidR="00530EF8">
              <w:rPr>
                <w:rFonts w:ascii="Times New Roman" w:hAnsi="Times New Roman"/>
              </w:rPr>
              <w:t>2019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Variazioni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Situazione al 31/12/</w:t>
            </w:r>
            <w:r w:rsidR="00530EF8">
              <w:rPr>
                <w:rFonts w:ascii="Times New Roman" w:hAnsi="Times New Roman"/>
              </w:rPr>
              <w:t>2019</w:t>
            </w:r>
          </w:p>
        </w:tc>
      </w:tr>
      <w:tr w:rsidR="007227B9" w:rsidRPr="007227B9" w:rsidTr="005278F3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Immobilizzazioni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27.815,68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579E8"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17.226,00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10.589,68</w:t>
            </w: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Disponibilità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99.895,69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10.573,93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110.469,62</w:t>
            </w:r>
            <w:r w:rsidR="008579E8" w:rsidRPr="007227B9">
              <w:rPr>
                <w:rFonts w:ascii="Times New Roman" w:hAnsi="Times New Roman"/>
              </w:rPr>
              <w:t xml:space="preserve"> </w:t>
            </w: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Deficit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Attivo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€127.711,37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-€6.652,07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Ì€121.059,30</w:t>
            </w:r>
          </w:p>
        </w:tc>
      </w:tr>
      <w:tr w:rsidR="007227B9" w:rsidRPr="007227B9" w:rsidTr="005278F3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debiti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1.184,29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2.531,71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3.716,00</w:t>
            </w:r>
          </w:p>
        </w:tc>
      </w:tr>
      <w:tr w:rsidR="007227B9" w:rsidRPr="007227B9" w:rsidTr="003A5061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Consistenza Patrimoniale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126.527,08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579E8"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9.183,78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117.343,30</w:t>
            </w:r>
          </w:p>
        </w:tc>
      </w:tr>
      <w:tr w:rsidR="007227B9" w:rsidRPr="007227B9" w:rsidTr="00E05EF4">
        <w:trPr>
          <w:jc w:val="center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Totale Passivo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127.711,37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579E8" w:rsidRPr="007227B9">
              <w:rPr>
                <w:rFonts w:ascii="Times New Roman" w:hAnsi="Times New Roman"/>
              </w:rPr>
              <w:t xml:space="preserve">€ </w:t>
            </w:r>
            <w:r>
              <w:rPr>
                <w:rFonts w:ascii="Times New Roman" w:hAnsi="Times New Roman"/>
              </w:rPr>
              <w:t>6.652,07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121.059,30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Situazione Amministrativa (</w:t>
      </w:r>
      <w:proofErr w:type="spellStart"/>
      <w:r w:rsidRPr="007227B9">
        <w:rPr>
          <w:rFonts w:ascii="Times New Roman" w:hAnsi="Times New Roman"/>
          <w:b/>
          <w:bCs/>
          <w:sz w:val="24"/>
          <w:szCs w:val="24"/>
        </w:rPr>
        <w:t>Mod</w:t>
      </w:r>
      <w:proofErr w:type="spellEnd"/>
      <w:r w:rsidRPr="007227B9">
        <w:rPr>
          <w:rFonts w:ascii="Times New Roman" w:hAnsi="Times New Roman"/>
          <w:b/>
          <w:bCs/>
          <w:sz w:val="24"/>
          <w:szCs w:val="24"/>
        </w:rPr>
        <w:t>. J)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risultato di amministrazione, evidenziato nel modello J, è determinato come segue: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8"/>
        <w:gridCol w:w="2118"/>
        <w:gridCol w:w="2118"/>
        <w:gridCol w:w="2118"/>
        <w:gridCol w:w="1589"/>
      </w:tblGrid>
      <w:tr w:rsidR="008579E8" w:rsidRPr="007227B9" w:rsidTr="005278F3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all'inizio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99.895,69</w:t>
            </w:r>
          </w:p>
        </w:tc>
      </w:tr>
      <w:tr w:rsidR="008579E8" w:rsidRPr="007227B9" w:rsidTr="005278F3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anni precedenti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Competenza Esercizio</w:t>
            </w:r>
            <w:proofErr w:type="gramStart"/>
            <w:r w:rsidRPr="007227B9">
              <w:rPr>
                <w:rFonts w:ascii="Times New Roman" w:hAnsi="Times New Roman"/>
              </w:rPr>
              <w:t xml:space="preserve"> ....</w:t>
            </w:r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Riscossioni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179.064,26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179.064,26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179.064,26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Pagamenti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1184,28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167.305,05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168.490,33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022D66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168.490,33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Fondo di cassa alla fine dell'esercizio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022D66">
              <w:rPr>
                <w:rFonts w:ascii="Times New Roman" w:hAnsi="Times New Roman"/>
              </w:rPr>
              <w:t>110.469,62</w:t>
            </w:r>
            <w:r w:rsidRPr="007227B9">
              <w:rPr>
                <w:rFonts w:ascii="Times New Roman" w:hAnsi="Times New Roman"/>
              </w:rPr>
              <w:t>0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lastRenderedPageBreak/>
              <w:t>Residui Attivi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Residui Passivi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€ 0,00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€ </w:t>
            </w:r>
            <w:r w:rsidR="00647D9C">
              <w:rPr>
                <w:rFonts w:ascii="Times New Roman" w:hAnsi="Times New Roman"/>
              </w:rPr>
              <w:t>3716,00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647D9C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3.716,00</w:t>
            </w:r>
          </w:p>
        </w:tc>
      </w:tr>
      <w:tr w:rsidR="007227B9" w:rsidRPr="007227B9" w:rsidTr="00E05EF4">
        <w:trPr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>Avanzo di amministrazione al 31/12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7227B9" w:rsidRDefault="00647D9C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106.753,62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501F2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Fondo cassa al 31/12/</w:t>
      </w:r>
      <w:r w:rsidR="005F031F">
        <w:rPr>
          <w:rFonts w:ascii="Times New Roman" w:hAnsi="Times New Roman"/>
        </w:rPr>
        <w:t>2019</w:t>
      </w:r>
      <w:r w:rsidRPr="007227B9">
        <w:rPr>
          <w:rFonts w:ascii="Times New Roman" w:hAnsi="Times New Roman"/>
        </w:rPr>
        <w:t xml:space="preserve"> riportato nel modello J è pari a </w:t>
      </w:r>
      <w:r w:rsidR="005F031F">
        <w:rPr>
          <w:rFonts w:ascii="Times New Roman" w:hAnsi="Times New Roman"/>
        </w:rPr>
        <w:t>110.469,62</w:t>
      </w:r>
    </w:p>
    <w:p w:rsidR="003501F2" w:rsidRDefault="003501F2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 in concordanza con l'estratto conto dell'Istituto cassiere, con le giacenze presso la Banca d’Italia (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56 T – Tesoreria Unica) e con le scritture del libro giornale.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Dalle risultanze del sottoconto fruttifero della contabilità speciale di tesoreria statale (Banca d’Italia, </w:t>
      </w:r>
      <w:proofErr w:type="spellStart"/>
      <w:r w:rsidRPr="007227B9">
        <w:rPr>
          <w:rFonts w:ascii="Times New Roman" w:hAnsi="Times New Roman"/>
        </w:rPr>
        <w:t>mod</w:t>
      </w:r>
      <w:proofErr w:type="spellEnd"/>
      <w:r w:rsidRPr="007227B9">
        <w:rPr>
          <w:rFonts w:ascii="Times New Roman" w:hAnsi="Times New Roman"/>
        </w:rPr>
        <w:t>. 56 T) risulta il corretto riversamento delle entrate derivanti dalla gestione dell’Azienda agraria (G01) / Azienda speciale (G02) sul distinto conto corrente aperto per l’Azienda presso il medesimo Istituto che gestisce il servizio di cassa dell’Istituzione scolastica (art. 25, comma 12, del DI n. 129/2018), che al 31/12/…. presenta un saldo di euro …….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Spese Per Attività e Progetti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Nel corso dell'esercizio in esame, l'istituto ha provveduto a definire il Piano Triennale dell'Offerta Formativa (PTOF), nel quale ha fatto confluire i propri progetti mirati a migliorare l'efficacia del processo di insegnamento e di apprendimento.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Le risultanze complessive delle uscite relative alle attività ed ai progetti possono essere riclassificate per tipologia di spesa, allo scopo di consentire un'analisi costi-benefici inerente </w:t>
      </w:r>
      <w:proofErr w:type="gramStart"/>
      <w:r w:rsidRPr="007227B9">
        <w:rPr>
          <w:rFonts w:ascii="Times New Roman" w:hAnsi="Times New Roman"/>
        </w:rPr>
        <w:t>le</w:t>
      </w:r>
      <w:proofErr w:type="gramEnd"/>
      <w:r w:rsidRPr="007227B9">
        <w:rPr>
          <w:rFonts w:ascii="Times New Roman" w:hAnsi="Times New Roman"/>
        </w:rPr>
        <w:t xml:space="preserve"> attività ed i progetti, anche in considerazione dello sfasamento temporale con cui la progettualità scolastica trova concreta realizzazione rispetto ad una programmazione ed una gestione espresse in termini di competenza finanziaria.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8579E8" w:rsidRPr="007227B9" w:rsidTr="005278F3">
        <w:trPr>
          <w:jc w:val="center"/>
        </w:trPr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SPESE</w:t>
            </w: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8"/>
        <w:gridCol w:w="851"/>
        <w:gridCol w:w="850"/>
        <w:gridCol w:w="852"/>
        <w:gridCol w:w="618"/>
        <w:gridCol w:w="708"/>
        <w:gridCol w:w="709"/>
        <w:gridCol w:w="851"/>
        <w:gridCol w:w="658"/>
        <w:gridCol w:w="567"/>
        <w:gridCol w:w="992"/>
        <w:gridCol w:w="1043"/>
        <w:gridCol w:w="657"/>
      </w:tblGrid>
      <w:tr w:rsidR="003A5061" w:rsidRPr="003A5061" w:rsidTr="00630BC6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Impegni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Programma- zione definitiva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Totale Impegni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Impegni/</w:t>
            </w:r>
          </w:p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Spese %</w:t>
            </w:r>
          </w:p>
        </w:tc>
      </w:tr>
      <w:tr w:rsidR="003A5061" w:rsidRPr="003A5061" w:rsidTr="00630BC6">
        <w:trPr>
          <w:jc w:val="center"/>
        </w:trPr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Spese di personale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 xml:space="preserve">Acquisto di beni di consumo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Acquisto di servizi e utilizzo di beni di terzi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Acquisto di beni d’investi- mento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Altre spese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Imposte e tasse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 xml:space="preserve">Oneri </w:t>
            </w:r>
            <w:proofErr w:type="gramStart"/>
            <w:r w:rsidRPr="003A5061">
              <w:rPr>
                <w:rFonts w:ascii="Times New Roman" w:hAnsi="Times New Roman"/>
                <w:sz w:val="16"/>
                <w:szCs w:val="16"/>
              </w:rPr>
              <w:t>straordinari  e</w:t>
            </w:r>
            <w:proofErr w:type="gramEnd"/>
            <w:r w:rsidRPr="003A5061">
              <w:rPr>
                <w:rFonts w:ascii="Times New Roman" w:hAnsi="Times New Roman"/>
                <w:sz w:val="16"/>
                <w:szCs w:val="16"/>
              </w:rPr>
              <w:t xml:space="preserve"> da contenzioso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61">
              <w:rPr>
                <w:rFonts w:ascii="Times New Roman" w:hAnsi="Times New Roman"/>
                <w:sz w:val="16"/>
                <w:szCs w:val="16"/>
              </w:rPr>
              <w:t>Oneri finanziari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A5061">
              <w:rPr>
                <w:rFonts w:ascii="Times New Roman" w:hAnsi="Times New Roman"/>
                <w:sz w:val="16"/>
                <w:szCs w:val="16"/>
              </w:rPr>
              <w:t>Rimborsi  e</w:t>
            </w:r>
            <w:proofErr w:type="gramEnd"/>
            <w:r w:rsidRPr="003A5061">
              <w:rPr>
                <w:rFonts w:ascii="Times New Roman" w:hAnsi="Times New Roman"/>
                <w:sz w:val="16"/>
                <w:szCs w:val="16"/>
              </w:rPr>
              <w:t xml:space="preserve"> poste correttive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3501F2">
              <w:rPr>
                <w:rFonts w:ascii="Times New Roman" w:hAnsi="Times New Roman"/>
                <w:sz w:val="18"/>
                <w:szCs w:val="18"/>
              </w:rPr>
              <w:t>663,50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3501F2">
              <w:rPr>
                <w:rFonts w:ascii="Times New Roman" w:hAnsi="Times New Roman"/>
                <w:sz w:val="18"/>
                <w:szCs w:val="18"/>
              </w:rPr>
              <w:t>12</w:t>
            </w:r>
            <w:r w:rsidR="002C50F9">
              <w:rPr>
                <w:rFonts w:ascii="Times New Roman" w:hAnsi="Times New Roman"/>
                <w:sz w:val="18"/>
                <w:szCs w:val="18"/>
              </w:rPr>
              <w:t>.</w:t>
            </w:r>
            <w:r w:rsidR="003501F2">
              <w:rPr>
                <w:rFonts w:ascii="Times New Roman" w:hAnsi="Times New Roman"/>
                <w:sz w:val="18"/>
                <w:szCs w:val="18"/>
              </w:rPr>
              <w:t>641,56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3501F2">
              <w:rPr>
                <w:rFonts w:ascii="Times New Roman" w:hAnsi="Times New Roman"/>
                <w:sz w:val="18"/>
                <w:szCs w:val="18"/>
              </w:rPr>
              <w:t>26</w:t>
            </w:r>
            <w:r w:rsidR="002C50F9">
              <w:rPr>
                <w:rFonts w:ascii="Times New Roman" w:hAnsi="Times New Roman"/>
                <w:sz w:val="18"/>
                <w:szCs w:val="18"/>
              </w:rPr>
              <w:t>.</w:t>
            </w:r>
            <w:r w:rsidR="003501F2">
              <w:rPr>
                <w:rFonts w:ascii="Times New Roman" w:hAnsi="Times New Roman"/>
                <w:sz w:val="18"/>
                <w:szCs w:val="18"/>
              </w:rPr>
              <w:t>113,29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2101C6">
              <w:rPr>
                <w:rFonts w:ascii="Times New Roman" w:hAnsi="Times New Roman"/>
                <w:sz w:val="18"/>
                <w:szCs w:val="18"/>
              </w:rPr>
              <w:t>255,83</w:t>
            </w:r>
          </w:p>
          <w:p w:rsidR="00EB267A" w:rsidRDefault="00EB267A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EA31AB" w:rsidRPr="003A5061" w:rsidRDefault="00EA31AB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106C7">
              <w:rPr>
                <w:rFonts w:ascii="Times New Roman" w:hAnsi="Times New Roman"/>
                <w:sz w:val="18"/>
                <w:szCs w:val="18"/>
              </w:rPr>
              <w:t>54.013,17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</w:t>
            </w:r>
            <w:r w:rsidR="001106C7">
              <w:rPr>
                <w:rFonts w:ascii="Times New Roman" w:hAnsi="Times New Roman"/>
                <w:sz w:val="18"/>
                <w:szCs w:val="18"/>
              </w:rPr>
              <w:t>39.674,18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538A7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73,45</w:t>
            </w:r>
            <w:r w:rsidR="008579E8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2C50F9">
              <w:rPr>
                <w:rFonts w:ascii="Times New Roman" w:hAnsi="Times New Roman"/>
                <w:sz w:val="18"/>
                <w:szCs w:val="18"/>
              </w:rPr>
              <w:t>10.236,11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106C7" w:rsidRDefault="001106C7" w:rsidP="002C5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2C50F9">
              <w:rPr>
                <w:rFonts w:ascii="Times New Roman" w:hAnsi="Times New Roman"/>
                <w:sz w:val="18"/>
                <w:szCs w:val="18"/>
              </w:rPr>
              <w:t>€</w:t>
            </w:r>
          </w:p>
          <w:p w:rsidR="008579E8" w:rsidRPr="003A5061" w:rsidRDefault="002C50F9" w:rsidP="002C5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16.432,94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106C7">
              <w:rPr>
                <w:rFonts w:ascii="Times New Roman" w:hAnsi="Times New Roman"/>
                <w:sz w:val="18"/>
                <w:szCs w:val="18"/>
              </w:rPr>
              <w:t>44.294,24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</w:t>
            </w:r>
            <w:r w:rsidR="001106C7">
              <w:rPr>
                <w:rFonts w:ascii="Times New Roman" w:hAnsi="Times New Roman"/>
                <w:sz w:val="18"/>
                <w:szCs w:val="18"/>
              </w:rPr>
              <w:t>0,00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106C7">
              <w:rPr>
                <w:rFonts w:ascii="Times New Roman" w:hAnsi="Times New Roman"/>
                <w:sz w:val="18"/>
                <w:szCs w:val="18"/>
              </w:rPr>
              <w:t>220,0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</w:t>
            </w:r>
            <w:r w:rsidR="00CF0489">
              <w:rPr>
                <w:rFonts w:ascii="Times New Roman" w:hAnsi="Times New Roman"/>
                <w:sz w:val="18"/>
                <w:szCs w:val="18"/>
              </w:rPr>
              <w:t>109.693.81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106C7">
              <w:rPr>
                <w:rFonts w:ascii="Times New Roman" w:hAnsi="Times New Roman"/>
                <w:sz w:val="18"/>
                <w:szCs w:val="18"/>
              </w:rPr>
              <w:t>71.183,29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538A7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64,89</w:t>
            </w:r>
            <w:r w:rsidR="008579E8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A05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106C7">
              <w:rPr>
                <w:rFonts w:ascii="Times New Roman" w:hAnsi="Times New Roman"/>
                <w:sz w:val="18"/>
                <w:szCs w:val="18"/>
              </w:rPr>
              <w:t>663,50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1106C7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16.846,20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1106C7">
              <w:rPr>
                <w:rFonts w:ascii="Times New Roman" w:hAnsi="Times New Roman"/>
                <w:sz w:val="18"/>
                <w:szCs w:val="18"/>
              </w:rPr>
              <w:t>427,27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630BC6">
              <w:rPr>
                <w:rFonts w:ascii="Times New Roman" w:hAnsi="Times New Roman"/>
                <w:sz w:val="18"/>
                <w:szCs w:val="18"/>
              </w:rPr>
              <w:t>17.971,63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630BC6">
              <w:rPr>
                <w:rFonts w:ascii="Times New Roman" w:hAnsi="Times New Roman"/>
                <w:sz w:val="18"/>
                <w:szCs w:val="18"/>
              </w:rPr>
              <w:t>17.936,97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538A7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99,80</w:t>
            </w:r>
            <w:r w:rsidR="008579E8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A06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</w:t>
            </w:r>
            <w:r w:rsidR="00EA31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630BC6">
              <w:rPr>
                <w:rFonts w:ascii="Times New Roman" w:hAnsi="Times New Roman"/>
                <w:sz w:val="18"/>
                <w:szCs w:val="18"/>
              </w:rPr>
              <w:t>586,45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630BC6">
              <w:rPr>
                <w:rFonts w:ascii="Times New Roman" w:hAnsi="Times New Roman"/>
                <w:sz w:val="18"/>
                <w:szCs w:val="18"/>
              </w:rPr>
              <w:t>38.368,00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630BC6">
              <w:rPr>
                <w:rFonts w:ascii="Times New Roman" w:hAnsi="Times New Roman"/>
                <w:sz w:val="18"/>
                <w:szCs w:val="18"/>
              </w:rPr>
              <w:t>61.587,01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630BC6">
              <w:rPr>
                <w:rFonts w:ascii="Times New Roman" w:hAnsi="Times New Roman"/>
                <w:sz w:val="18"/>
                <w:szCs w:val="18"/>
              </w:rPr>
              <w:t>38.954,45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538A7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63,25</w:t>
            </w:r>
            <w:r w:rsidR="008579E8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630BC6">
              <w:rPr>
                <w:rFonts w:ascii="Times New Roman" w:hAnsi="Times New Roman"/>
                <w:sz w:val="18"/>
                <w:szCs w:val="18"/>
              </w:rPr>
              <w:t>1.919,49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</w:t>
            </w:r>
            <w:r w:rsidR="00630BC6">
              <w:rPr>
                <w:rFonts w:ascii="Times New Roman" w:hAnsi="Times New Roman"/>
                <w:sz w:val="18"/>
                <w:szCs w:val="18"/>
              </w:rPr>
              <w:t>3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630BC6">
              <w:rPr>
                <w:rFonts w:ascii="Times New Roman" w:hAnsi="Times New Roman"/>
                <w:sz w:val="18"/>
                <w:szCs w:val="18"/>
              </w:rPr>
              <w:t>923,67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630BC6">
              <w:rPr>
                <w:rFonts w:ascii="Times New Roman" w:hAnsi="Times New Roman"/>
                <w:sz w:val="18"/>
                <w:szCs w:val="18"/>
              </w:rPr>
              <w:t>10.039,51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r w:rsidR="00630BC6">
              <w:rPr>
                <w:rFonts w:ascii="Times New Roman" w:hAnsi="Times New Roman"/>
                <w:sz w:val="18"/>
                <w:szCs w:val="18"/>
              </w:rPr>
              <w:t>2.873,16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538A7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28,61</w:t>
            </w:r>
            <w:r w:rsidR="008579E8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5061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P05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>TOTALE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proofErr w:type="gramStart"/>
            <w:r w:rsidR="00C8704D">
              <w:rPr>
                <w:rFonts w:ascii="Times New Roman" w:hAnsi="Times New Roman"/>
                <w:sz w:val="18"/>
                <w:szCs w:val="18"/>
              </w:rPr>
              <w:t>13.482,,</w:t>
            </w:r>
            <w:proofErr w:type="gramEnd"/>
            <w:r w:rsidR="00C8704D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 xml:space="preserve">€ </w:t>
            </w:r>
            <w:proofErr w:type="gramStart"/>
            <w:r w:rsidR="00C8704D">
              <w:rPr>
                <w:rFonts w:ascii="Times New Roman" w:hAnsi="Times New Roman"/>
                <w:sz w:val="18"/>
                <w:szCs w:val="18"/>
              </w:rPr>
              <w:t>29..</w:t>
            </w:r>
            <w:proofErr w:type="gramEnd"/>
            <w:r w:rsidR="00C8704D">
              <w:rPr>
                <w:rFonts w:ascii="Times New Roman" w:hAnsi="Times New Roman"/>
                <w:sz w:val="18"/>
                <w:szCs w:val="18"/>
              </w:rPr>
              <w:t>690,95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</w:t>
            </w:r>
            <w:r w:rsidR="00C8704D">
              <w:rPr>
                <w:rFonts w:ascii="Times New Roman" w:hAnsi="Times New Roman"/>
                <w:sz w:val="18"/>
                <w:szCs w:val="18"/>
              </w:rPr>
              <w:t>12</w:t>
            </w:r>
            <w:r w:rsidR="00C538A7">
              <w:rPr>
                <w:rFonts w:ascii="Times New Roman" w:hAnsi="Times New Roman"/>
                <w:sz w:val="18"/>
                <w:szCs w:val="18"/>
              </w:rPr>
              <w:t>6.545,40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</w:t>
            </w:r>
            <w:r w:rsidR="00C538A7">
              <w:rPr>
                <w:rFonts w:ascii="Times New Roman" w:hAnsi="Times New Roman"/>
                <w:sz w:val="18"/>
                <w:szCs w:val="18"/>
              </w:rPr>
              <w:t>647,27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</w:t>
            </w:r>
            <w:r w:rsidR="00C538A7">
              <w:rPr>
                <w:rFonts w:ascii="Times New Roman" w:hAnsi="Times New Roman"/>
                <w:sz w:val="18"/>
                <w:szCs w:val="18"/>
              </w:rPr>
              <w:t>253.305,13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€</w:t>
            </w:r>
            <w:r w:rsidR="00C538A7">
              <w:rPr>
                <w:rFonts w:ascii="Times New Roman" w:hAnsi="Times New Roman"/>
                <w:sz w:val="18"/>
                <w:szCs w:val="18"/>
              </w:rPr>
              <w:t>170.622,05</w:t>
            </w:r>
            <w:r w:rsidRPr="003A506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C538A7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67,19</w:t>
            </w:r>
            <w:r w:rsidR="008579E8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7227B9" w:rsidRPr="003A5061" w:rsidTr="00630BC6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TOTALE / TOTALE IMPEGNI %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733794" w:rsidP="00733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8579E8" w:rsidRPr="003A506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8579E8" w:rsidRPr="003A5061"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733794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17,40</w:t>
            </w:r>
            <w:r w:rsidR="008579E8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733794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74,16</w:t>
            </w:r>
            <w:r w:rsidR="008579E8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733794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0,37</w:t>
            </w:r>
            <w:r w:rsidR="008579E8" w:rsidRPr="003A506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A5061">
              <w:rPr>
                <w:rFonts w:ascii="Times New Roman" w:hAnsi="Times New Roman"/>
                <w:sz w:val="18"/>
                <w:szCs w:val="18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579E8" w:rsidRPr="003A5061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L'utilizzo complessivo della dotazione finanziaria è pari al </w:t>
      </w:r>
      <w:r w:rsidR="005C1D38">
        <w:rPr>
          <w:rFonts w:ascii="Times New Roman" w:hAnsi="Times New Roman"/>
        </w:rPr>
        <w:t>67,19</w:t>
      </w:r>
      <w:r w:rsidRPr="007227B9">
        <w:rPr>
          <w:rFonts w:ascii="Times New Roman" w:hAnsi="Times New Roman"/>
        </w:rPr>
        <w:t>%. In merito alle dotazioni annuali dei progetti, il tasso d</w:t>
      </w:r>
      <w:r w:rsidRPr="007227B9">
        <w:rPr>
          <w:rFonts w:ascii="Tahoma" w:hAnsi="Tahoma" w:cs="Tahoma"/>
        </w:rPr>
        <w:t>’</w:t>
      </w:r>
      <w:r w:rsidRPr="007227B9">
        <w:rPr>
          <w:rFonts w:ascii="Times New Roman" w:hAnsi="Times New Roman"/>
        </w:rPr>
        <w:t xml:space="preserve">impiego delle risorse ad essi destinate è pari al </w:t>
      </w:r>
      <w:r w:rsidR="005C1D38">
        <w:rPr>
          <w:rFonts w:ascii="Times New Roman" w:hAnsi="Times New Roman"/>
        </w:rPr>
        <w:t>58,39</w:t>
      </w:r>
      <w:r w:rsidRPr="007227B9">
        <w:rPr>
          <w:rFonts w:ascii="Times New Roman" w:hAnsi="Times New Roman"/>
        </w:rPr>
        <w:t>%.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lastRenderedPageBreak/>
        <w:t>In particolare, i Revisori hanno esaminato la documentazione relativa ad alcuni progetti, con le considerazioni che seguono: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</w:t>
      </w:r>
    </w:p>
    <w:p w:rsidR="008579E8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A5061" w:rsidRPr="007227B9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0"/>
        <w:gridCol w:w="1681"/>
        <w:gridCol w:w="1580"/>
        <w:gridCol w:w="1406"/>
      </w:tblGrid>
      <w:tr w:rsidR="008579E8" w:rsidRPr="007227B9" w:rsidTr="005278F3">
        <w:trPr>
          <w:trHeight w:val="3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Rendiconto gestione economica (</w:t>
            </w:r>
            <w:proofErr w:type="spellStart"/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>Mod</w:t>
            </w:r>
            <w:proofErr w:type="spellEnd"/>
            <w:r w:rsidRPr="007227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I) </w:t>
            </w:r>
          </w:p>
        </w:tc>
      </w:tr>
      <w:tr w:rsidR="008579E8" w:rsidRPr="007227B9" w:rsidTr="005278F3">
        <w:trPr>
          <w:trHeight w:val="260"/>
        </w:trPr>
        <w:tc>
          <w:tcPr>
            <w:tcW w:w="105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G01 - Azienda agraria / G02 - Azienda speciale / G03 - Attività per conto terzi / G04 - Attività convittuale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90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ENTRATE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:rsidTr="003A5061">
        <w:trPr>
          <w:trHeight w:val="82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Programmazione definitiva</w:t>
            </w: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accertate</w:t>
            </w: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 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Disponibilità (b/a)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Avanzo di amministrazione presunto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dall'Unione Europea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dallo Stato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dalla Regione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Finanziamenti da Enti locali o da altre Istituzioni pubbliche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5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Contributi da privati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Proventi da gestioni economiche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restituzione somme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Alienazione di beni immateriali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Sponsor e utilizzo locali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Altre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Mutui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ENTRATE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Disavanzo di competenza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7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27B9" w:rsidRPr="007227B9" w:rsidTr="003A5061">
        <w:trPr>
          <w:trHeight w:val="255"/>
        </w:trPr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Competenza</w:t>
            </w:r>
          </w:p>
        </w:tc>
      </w:tr>
      <w:tr w:rsidR="007227B9" w:rsidRPr="007227B9" w:rsidTr="003A5061">
        <w:trPr>
          <w:trHeight w:val="530"/>
        </w:trPr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 xml:space="preserve">Programmazione definitiva </w:t>
            </w: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Somme impegnate</w:t>
            </w:r>
            <w:r w:rsidRPr="007227B9">
              <w:rPr>
                <w:rFonts w:ascii="Times New Roman" w:hAnsi="Times New Roman"/>
                <w:sz w:val="20"/>
                <w:szCs w:val="20"/>
              </w:rPr>
              <w:br/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Utilizzo</w:t>
            </w:r>
          </w:p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(b/a)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Spese di personale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di consumo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servizi ed utilizzo di beni di terzi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Acquisto di beni d'investimento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Atre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Imposte e tasse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straordinari e da contenzioso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Oneri finanziari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7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Rimborsi e poste correttive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sz w:val="20"/>
                <w:szCs w:val="20"/>
              </w:rPr>
              <w:t>TOTALE SPESE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579E8" w:rsidRPr="007227B9" w:rsidRDefault="008579E8" w:rsidP="00857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 € 0,00</w:t>
            </w:r>
          </w:p>
        </w:tc>
      </w:tr>
      <w:tr w:rsidR="007227B9" w:rsidRPr="007227B9" w:rsidTr="003A5061">
        <w:trPr>
          <w:trHeight w:val="26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27B9">
              <w:rPr>
                <w:rFonts w:ascii="Times New Roman" w:hAnsi="Times New Roman"/>
                <w:b/>
                <w:bCs/>
                <w:sz w:val="20"/>
                <w:szCs w:val="20"/>
              </w:rPr>
              <w:t>Avanzo di competenza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227B9">
              <w:rPr>
                <w:rFonts w:ascii="Times New Roman" w:hAnsi="Times New Roman"/>
                <w:sz w:val="20"/>
                <w:szCs w:val="20"/>
              </w:rPr>
              <w:t>€ 0,00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Pertanto, nell'esercizio finanziario .... la gestione economica presenta un ........... di competenza di 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Dichiarazione del sostituto di imposta (</w:t>
      </w:r>
      <w:proofErr w:type="spellStart"/>
      <w:r w:rsidRPr="007227B9">
        <w:rPr>
          <w:rFonts w:ascii="Times New Roman" w:hAnsi="Times New Roman"/>
          <w:b/>
          <w:bCs/>
        </w:rPr>
        <w:t>Mod</w:t>
      </w:r>
      <w:proofErr w:type="spellEnd"/>
      <w:r w:rsidRPr="007227B9">
        <w:rPr>
          <w:rFonts w:ascii="Times New Roman" w:hAnsi="Times New Roman"/>
          <w:b/>
          <w:bCs/>
        </w:rPr>
        <w:t>. 770)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lastRenderedPageBreak/>
        <w:t xml:space="preserve">La dichiarazione del sostituto d'imposta per l'anno </w:t>
      </w:r>
      <w:proofErr w:type="gramStart"/>
      <w:r w:rsidRPr="007227B9">
        <w:rPr>
          <w:rFonts w:ascii="Times New Roman" w:hAnsi="Times New Roman"/>
        </w:rPr>
        <w:t>d'imposta  ...</w:t>
      </w:r>
      <w:proofErr w:type="gramEnd"/>
      <w:r w:rsidRPr="007227B9">
        <w:rPr>
          <w:rFonts w:ascii="Times New Roman" w:hAnsi="Times New Roman"/>
        </w:rPr>
        <w:t>.  risulta presentata nei termini.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</w:t>
      </w:r>
      <w:proofErr w:type="gramStart"/>
      <w:r w:rsidRPr="007227B9">
        <w:rPr>
          <w:rFonts w:ascii="Times New Roman" w:hAnsi="Times New Roman"/>
        </w:rPr>
        <w:t>d'imposta  ...</w:t>
      </w:r>
      <w:proofErr w:type="gramEnd"/>
      <w:r w:rsidRPr="007227B9">
        <w:rPr>
          <w:rFonts w:ascii="Times New Roman" w:hAnsi="Times New Roman"/>
        </w:rPr>
        <w:t>.  risulta presentata fuori termine.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 xml:space="preserve">La dichiarazione del sostituto d'imposta per l'anno </w:t>
      </w:r>
      <w:proofErr w:type="gramStart"/>
      <w:r w:rsidRPr="007227B9">
        <w:rPr>
          <w:rFonts w:ascii="Times New Roman" w:hAnsi="Times New Roman"/>
        </w:rPr>
        <w:t>d'imposta  ...</w:t>
      </w:r>
      <w:proofErr w:type="gramEnd"/>
      <w:r w:rsidRPr="007227B9">
        <w:rPr>
          <w:rFonts w:ascii="Times New Roman" w:hAnsi="Times New Roman"/>
        </w:rPr>
        <w:t>.  non risulta presentata.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5061" w:rsidRDefault="003A5061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 xml:space="preserve">Dichiarazione IRAP 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La dichiarazione IRAP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fuori termine.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dichiarazione IRAP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non risulta presentata.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Certificazione Unica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La Certificazione Unica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nei termini.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7227B9">
        <w:rPr>
          <w:rFonts w:ascii="Times New Roman" w:hAnsi="Times New Roman"/>
          <w:iCs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presentata fuori termine.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La Certificazione Unica per l’anno d’imposta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non risulta presentata.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227B9">
        <w:rPr>
          <w:rFonts w:ascii="Times New Roman" w:hAnsi="Times New Roman"/>
          <w:b/>
          <w:bCs/>
          <w:sz w:val="24"/>
          <w:szCs w:val="24"/>
        </w:rPr>
        <w:t>Pubblicazione tempi medi di pagamento relativi agli acquisti di beni, servizi e forniture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L’indicatore di tempestività dei pagamenti dell’anno</w:t>
      </w:r>
      <w:proofErr w:type="gramStart"/>
      <w:r w:rsidRPr="007227B9">
        <w:rPr>
          <w:rFonts w:ascii="Times New Roman" w:hAnsi="Times New Roman"/>
          <w:iCs/>
        </w:rPr>
        <w:t xml:space="preserve"> ….</w:t>
      </w:r>
      <w:proofErr w:type="gramEnd"/>
      <w:r w:rsidRPr="007227B9">
        <w:rPr>
          <w:rFonts w:ascii="Times New Roman" w:hAnsi="Times New Roman"/>
          <w:iCs/>
        </w:rPr>
        <w:t>. risulta pubblicato sul sito istituzionale della Scuola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Cs/>
        </w:rPr>
        <w:t>L’indicatore di tempestività dei pagamenti dell’anno …. non risulta pubblicato sul sito istituzionale della Scuola</w:t>
      </w:r>
    </w:p>
    <w:p w:rsidR="008579E8" w:rsidRPr="007227B9" w:rsidRDefault="008579E8" w:rsidP="008579E8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negativi)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risultano osservate le norme regolamentari</w:t>
      </w:r>
    </w:p>
    <w:p w:rsidR="008579E8" w:rsidRPr="007227B9" w:rsidRDefault="008579E8" w:rsidP="005278F3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La relazione illustrativa predisposta dal dirigente scolastico è carente nei contenuti richiesti dall'art. 23, comma 1, del regolamento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non sono correttamente compilati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non sono attendibili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non sono stati assunti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non risulta versato entro il 31/12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sono state accertate irregolarità nella gestione finanziaria e/o incoerenze rispetto alla programmazione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vincolo di destinazione dei finanziamenti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non sono correttamente indicati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Esistono incongruenze tra il Conto finanziario e le risultanze contabili di cui ai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H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Sono presenti anomalie nel riaccertamento dei residui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L</w:t>
      </w:r>
    </w:p>
    <w:p w:rsidR="008579E8" w:rsidRPr="00A631B7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Pr="00A631B7">
        <w:rPr>
          <w:rFonts w:ascii="Times New Roman" w:hAnsi="Times New Roman"/>
          <w:i/>
          <w:iCs/>
        </w:rPr>
        <w:t>Non sono state rispettate le norme regolamentari relative alle procedure di variazione ai beni iscritti nell'inventario</w:t>
      </w:r>
    </w:p>
    <w:p w:rsidR="00273F5F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 xml:space="preserve">Non è ancora avvenuto il passaggio di consegne dal DSGA uscente al DSGA subentrante per i motivi </w:t>
      </w:r>
      <w:r w:rsidR="00273F5F" w:rsidRPr="00A631B7">
        <w:rPr>
          <w:rFonts w:ascii="Times New Roman" w:hAnsi="Times New Roman"/>
          <w:i/>
          <w:iCs/>
        </w:rPr>
        <w:lastRenderedPageBreak/>
        <w:t>illustrati nel verbale e/o non è stata correttamente applicata la procedura regolamentare</w:t>
      </w:r>
      <w:r w:rsidR="00273F5F" w:rsidRPr="00A631B7">
        <w:rPr>
          <w:rFonts w:ascii="Times New Roman" w:hAnsi="Times New Roman"/>
          <w:color w:val="000000"/>
        </w:rPr>
        <w:t xml:space="preserve">  </w:t>
      </w:r>
    </w:p>
    <w:p w:rsidR="008579E8" w:rsidRPr="00A631B7" w:rsidRDefault="008579E8" w:rsidP="00273F5F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631B7">
        <w:rPr>
          <w:rFonts w:ascii="Times New Roman" w:hAnsi="Times New Roman"/>
          <w:i/>
          <w:iCs/>
        </w:rPr>
        <w:t>I valori indicati divergono dalle risultanze di cui al libro inventario e dagli altri registri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31B7">
        <w:rPr>
          <w:rFonts w:ascii="Times New Roman" w:hAnsi="Times New Roman"/>
          <w:i/>
          <w:iCs/>
        </w:rPr>
        <w:t xml:space="preserve">  Il valore</w:t>
      </w:r>
      <w:r w:rsidRPr="007227B9">
        <w:rPr>
          <w:rFonts w:ascii="Times New Roman" w:hAnsi="Times New Roman"/>
          <w:i/>
          <w:iCs/>
        </w:rPr>
        <w:t xml:space="preserve"> dei crediti e debiti indicati non corrisponde al valore accertato dei residui attivi e passivi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è difforme dalla sommatoria dei saldi al 31/12 comunicati dall'Istituto cassiere 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 xml:space="preserve">. 56 T – Tesoreria Unica) nonché da Poste </w:t>
      </w:r>
      <w:proofErr w:type="spellStart"/>
      <w:r w:rsidRPr="007227B9">
        <w:rPr>
          <w:rFonts w:ascii="Times New Roman" w:hAnsi="Times New Roman"/>
          <w:i/>
          <w:iCs/>
        </w:rPr>
        <w:t>SpA</w:t>
      </w:r>
      <w:proofErr w:type="spellEnd"/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non sono correttamente riportate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K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valori indicati divergono dalle risultanze di cui ai registri contabili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differisce dal saldo comunicato dall'Istituto cassiere 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>. 56 T – Tesoreria Unica)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non è conforme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sono incoerenze nella compilazione del modello J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del conto consuntivo non contiene gli elementi previsti per le gestioni economiche separate dal DI n. 129/2018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non risultano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non risultano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Le risultanze contabili della gestione economica non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risultano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avvenuta la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Non è stato rispettato il termine di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Non è avvenuta la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>Non è stato rispettato il termine di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avvenuta la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rispettato il termine di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Non è stato pubblicato sul sito istituzionale della Scuola l’indicatore di tempestività dei pagamenti annuale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227B9">
        <w:rPr>
          <w:rFonts w:ascii="Times New Roman" w:hAnsi="Times New Roman"/>
          <w:b/>
          <w:bCs/>
        </w:rPr>
        <w:t>(Accertamenti positivi)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Risultano osservate le norme regolamentari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La relazione illustrativa predisposta dal dirigente scolastico è esaustiva nei contenuti richiesti dall'art. 23, comma 1, del regolamento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modelli sono correttamente compilati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accertamenti di entrata e gli impegni di spesa sono attendibili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Gli impegni sono stati assunti nei limiti dei relativi stanziamenti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fondo economale per le minute spese risulta versato entro il 31/12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Dagli elementi di cui agli atti esaminati ed alle verifiche periodiche, è stata accertata la regolarità della gestione finanziaria e la coerenza rispetto alla programmazione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proofErr w:type="gramStart"/>
      <w:r w:rsidRPr="007227B9">
        <w:rPr>
          <w:rFonts w:ascii="Times New Roman" w:hAnsi="Times New Roman"/>
          <w:i/>
          <w:iCs/>
        </w:rPr>
        <w:t>E'</w:t>
      </w:r>
      <w:proofErr w:type="gramEnd"/>
      <w:r w:rsidRPr="007227B9">
        <w:rPr>
          <w:rFonts w:ascii="Times New Roman" w:hAnsi="Times New Roman"/>
          <w:i/>
          <w:iCs/>
        </w:rPr>
        <w:t xml:space="preserve"> stato rispettato il vincolo di destinazione dei finanziamenti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 dati della programmazione definitiva sono correttamente indicati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Esiste corrispondenza tra il contenuto del conto finanziario e le risultanze contabili di cui ai registri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H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</w:t>
      </w:r>
      <w:r w:rsidR="003A5061">
        <w:rPr>
          <w:rFonts w:ascii="Times New Roman" w:hAnsi="Times New Roman"/>
          <w:i/>
          <w:iCs/>
        </w:rPr>
        <w:t>dicati nel modello L</w:t>
      </w:r>
      <w:r w:rsidRPr="007227B9">
        <w:rPr>
          <w:rFonts w:ascii="Times New Roman" w:hAnsi="Times New Roman"/>
          <w:i/>
          <w:iCs/>
        </w:rPr>
        <w:t xml:space="preserve"> e le risultanze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</w:t>
      </w:r>
      <w:proofErr w:type="gramStart"/>
      <w:r w:rsidRPr="007227B9">
        <w:rPr>
          <w:rFonts w:ascii="Times New Roman" w:hAnsi="Times New Roman"/>
          <w:i/>
          <w:iCs/>
        </w:rPr>
        <w:t>E'</w:t>
      </w:r>
      <w:proofErr w:type="gramEnd"/>
      <w:r w:rsidRPr="007227B9">
        <w:rPr>
          <w:rFonts w:ascii="Times New Roman" w:hAnsi="Times New Roman"/>
          <w:i/>
          <w:iCs/>
        </w:rPr>
        <w:t xml:space="preserve"> stato correttamente eseguito il riaccertamento dei residui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L è coerente con gli altri modelli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Sono state rispettate le norme regolamentari relative alle procedure di variazione ai beni iscritti nell'inventario</w:t>
      </w:r>
    </w:p>
    <w:p w:rsidR="00273F5F" w:rsidRPr="00A631B7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</w:t>
      </w:r>
      <w:r w:rsidR="00273F5F" w:rsidRPr="00A631B7">
        <w:rPr>
          <w:rFonts w:ascii="Times New Roman" w:hAnsi="Times New Roman"/>
          <w:i/>
          <w:iCs/>
        </w:rPr>
        <w:t>Il passaggio di consegne dal DSGA uscente al DSGA subentrante è stato realizzato e non si osservano vizi nella procedura applicata</w:t>
      </w:r>
      <w:r w:rsidRPr="00A631B7">
        <w:rPr>
          <w:rFonts w:ascii="Times New Roman" w:hAnsi="Times New Roman"/>
          <w:i/>
          <w:iCs/>
        </w:rPr>
        <w:t xml:space="preserve">  </w:t>
      </w:r>
    </w:p>
    <w:p w:rsidR="008579E8" w:rsidRPr="00273F5F" w:rsidRDefault="008579E8" w:rsidP="00273F5F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273F5F">
        <w:rPr>
          <w:rFonts w:ascii="Times New Roman" w:hAnsi="Times New Roman"/>
          <w:i/>
          <w:iCs/>
        </w:rPr>
        <w:t>Vi è concordanza tra i valori indicati e le risultanze contabili dal libro inventario e dagli altri registri</w:t>
      </w:r>
    </w:p>
    <w:p w:rsidR="008579E8" w:rsidRPr="00273F5F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Il valore dei crediti e debiti indicati corrisponde al valore accertato dei residui attivi e passivi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delle disponibilità liquide indicate coincide con la sommatoria dei saldi al 31/12 comunicati </w:t>
      </w:r>
      <w:r w:rsidRPr="007227B9">
        <w:rPr>
          <w:rFonts w:ascii="Times New Roman" w:hAnsi="Times New Roman"/>
          <w:i/>
          <w:iCs/>
        </w:rPr>
        <w:lastRenderedPageBreak/>
        <w:t>dall'Istituto cassiere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 xml:space="preserve">. 56 T – Tesoreria Unica) nonché da Poste </w:t>
      </w:r>
      <w:proofErr w:type="spellStart"/>
      <w:r w:rsidRPr="007227B9">
        <w:rPr>
          <w:rFonts w:ascii="Times New Roman" w:hAnsi="Times New Roman"/>
          <w:i/>
          <w:iCs/>
        </w:rPr>
        <w:t>SpA</w:t>
      </w:r>
      <w:proofErr w:type="spellEnd"/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Le consistenze iniziali sono correttamente riportate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Il modello K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Vi è concordanza tra i valori indicati nel modello J e le risultanze contabili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L'ammontare del Fondo cassa risultante dal giornale di cassa al 31/12 concorda con il saldo comunicato dall'Istituto cassiere e Banca d’Italia (</w:t>
      </w:r>
      <w:proofErr w:type="spellStart"/>
      <w:r w:rsidRPr="007227B9">
        <w:rPr>
          <w:rFonts w:ascii="Times New Roman" w:hAnsi="Times New Roman"/>
          <w:i/>
          <w:iCs/>
        </w:rPr>
        <w:t>mod</w:t>
      </w:r>
      <w:proofErr w:type="spellEnd"/>
      <w:r w:rsidRPr="007227B9">
        <w:rPr>
          <w:rFonts w:ascii="Times New Roman" w:hAnsi="Times New Roman"/>
          <w:i/>
          <w:iCs/>
        </w:rPr>
        <w:t xml:space="preserve">. 56 T – Tesoreria Unica)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227B9">
        <w:rPr>
          <w:rFonts w:ascii="Times New Roman" w:hAnsi="Times New Roman"/>
          <w:i/>
          <w:iCs/>
        </w:rPr>
        <w:t xml:space="preserve"> </w:t>
      </w:r>
      <w:r w:rsidRPr="007227B9">
        <w:rPr>
          <w:rFonts w:ascii="Times New Roman" w:hAnsi="Times New Roman"/>
          <w:i/>
          <w:iCs/>
          <w:sz w:val="20"/>
          <w:szCs w:val="20"/>
        </w:rPr>
        <w:t xml:space="preserve">La gestione del servizio di cassa dell’Azienda agraria (G01) / Azienda speciale (G02) è conforme alle disposizioni previste dall’art. 25, commi 11 e 12, del DI n. 129/2018 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Il modello J è coerente con gli altri modelli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  La relazione illustrativa del conto consuntivo contiene gli elementi previsti per le gestioni economiche separate dal DI n. 129/2018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Le scritture contabili della gestione economica risultano tenute come appositamente previsto dal DI n. 129/2018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 xml:space="preserve">I registri obbligatori previsti per la gestione economica dalla vigente normativa fiscale risultano regolarmente tenuti 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Le risultanze contabili della gestione economica concordano con i registri obbligatori previsti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7"/>
        </w:numPr>
        <w:tabs>
          <w:tab w:val="clear" w:pos="20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7227B9">
        <w:rPr>
          <w:rFonts w:ascii="Times New Roman" w:hAnsi="Times New Roman"/>
          <w:i/>
          <w:iCs/>
        </w:rPr>
        <w:t>Risultano effettuati i versamenti all’Erario dovuti per la gestione economica, come previsto dalla vigente normativa fiscale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770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 modello IRAP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Avvenuta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  <w:iCs/>
        </w:rPr>
        <w:t xml:space="preserve">  Rispettato il termine di presentazione della Certificazione Unica</w:t>
      </w:r>
    </w:p>
    <w:p w:rsidR="008579E8" w:rsidRPr="007227B9" w:rsidRDefault="008579E8" w:rsidP="008579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7227B9">
        <w:rPr>
          <w:rFonts w:ascii="Times New Roman" w:hAnsi="Times New Roman"/>
          <w:i/>
        </w:rPr>
        <w:t xml:space="preserve">  </w:t>
      </w:r>
      <w:r w:rsidRPr="007227B9">
        <w:rPr>
          <w:rFonts w:ascii="Times New Roman" w:hAnsi="Times New Roman"/>
          <w:i/>
          <w:iCs/>
        </w:rPr>
        <w:t>Avvenuta pubblicazione sul sito istituzionale della Scuola dell’indicatore di tempestività dei pagamenti annuale</w:t>
      </w:r>
    </w:p>
    <w:p w:rsidR="008579E8" w:rsidRPr="007227B9" w:rsidRDefault="008579E8" w:rsidP="00A81FB0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..............................................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  <w:b/>
          <w:bCs/>
        </w:rPr>
        <w:t>Conclusioni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Conti, sulla base degli elementi tratti dagli atti esaminati e dalle verifiche periodiche effettuate nel corso dell'esercizio sulla regolarità della gestione finanziaria e patrimoniale, esprimono parere favorevole all'approvazione del conto consuntivo dell'anno …. da parte del Consiglio di Istituto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oppure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 Revisori dei Conti in relazione a quanto sopra esposto, non esprimono parere favorevole sul conto consuntivo dell'anno</w:t>
      </w:r>
      <w:proofErr w:type="gramStart"/>
      <w:r w:rsidRPr="007227B9">
        <w:rPr>
          <w:rFonts w:ascii="Times New Roman" w:hAnsi="Times New Roman"/>
        </w:rPr>
        <w:t xml:space="preserve"> ….</w:t>
      </w:r>
      <w:proofErr w:type="gramEnd"/>
      <w:r w:rsidRPr="007227B9">
        <w:rPr>
          <w:rFonts w:ascii="Times New Roman" w:hAnsi="Times New Roman"/>
        </w:rPr>
        <w:t>.</w:t>
      </w: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227B9">
        <w:rPr>
          <w:rFonts w:ascii="Times New Roman" w:hAnsi="Times New Roman"/>
        </w:rPr>
        <w:t>Il presente verbale, chiuso alle ore ......................., l'anno .........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8579E8" w:rsidRPr="007227B9" w:rsidTr="005278F3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79E8" w:rsidRPr="007227B9" w:rsidTr="005278F3"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227B9">
              <w:rPr>
                <w:rFonts w:ascii="Times New Roman" w:hAnsi="Times New Roman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8579E8" w:rsidRPr="007227B9" w:rsidRDefault="008579E8" w:rsidP="00527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579E8" w:rsidRPr="007227B9" w:rsidRDefault="008579E8" w:rsidP="00857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B24FC" w:rsidRPr="007227B9" w:rsidRDefault="003B24FC"/>
    <w:sectPr w:rsidR="003B24FC" w:rsidRPr="007227B9" w:rsidSect="005278F3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296" w:rsidRDefault="00153296">
      <w:pPr>
        <w:spacing w:after="0" w:line="240" w:lineRule="auto"/>
      </w:pPr>
      <w:r>
        <w:separator/>
      </w:r>
    </w:p>
  </w:endnote>
  <w:endnote w:type="continuationSeparator" w:id="0">
    <w:p w:rsidR="00153296" w:rsidRDefault="0015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1C6" w:rsidRDefault="002101C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/>
        <w:i/>
        <w:iCs/>
        <w:color w:val="000000"/>
        <w:sz w:val="20"/>
        <w:szCs w:val="20"/>
      </w:rPr>
      <w:fldChar w:fldCharType="separate"/>
    </w:r>
    <w:r>
      <w:rPr>
        <w:rFonts w:ascii="Times New Roman" w:hAnsi="Times New Roman"/>
        <w:i/>
        <w:iCs/>
        <w:noProof/>
        <w:color w:val="000000"/>
        <w:sz w:val="20"/>
        <w:szCs w:val="20"/>
      </w:rPr>
      <w:t>1</w:t>
    </w:r>
    <w:r>
      <w:rPr>
        <w:rFonts w:ascii="Times New Roman" w:hAnsi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296" w:rsidRDefault="00153296">
      <w:pPr>
        <w:spacing w:after="0" w:line="240" w:lineRule="auto"/>
      </w:pPr>
      <w:r>
        <w:separator/>
      </w:r>
    </w:p>
  </w:footnote>
  <w:footnote w:type="continuationSeparator" w:id="0">
    <w:p w:rsidR="00153296" w:rsidRDefault="0015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1C6" w:rsidRDefault="002101C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AB9"/>
    <w:multiLevelType w:val="hybridMultilevel"/>
    <w:tmpl w:val="6426965E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84618CF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A3B0A5"/>
    <w:multiLevelType w:val="multilevel"/>
    <w:tmpl w:val="177A927D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15967C"/>
    <w:multiLevelType w:val="multilevel"/>
    <w:tmpl w:val="0D38BF0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72FB393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84131E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063D3A7"/>
    <w:multiLevelType w:val="multilevel"/>
    <w:tmpl w:val="3821B175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3634859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D961EFA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F3F3F24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FA700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5F410E4"/>
    <w:multiLevelType w:val="multilevel"/>
    <w:tmpl w:val="09B753EC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8EE3EB5"/>
    <w:multiLevelType w:val="hybridMultilevel"/>
    <w:tmpl w:val="CF744640"/>
    <w:lvl w:ilvl="0" w:tplc="0410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43C8121E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DDB8E4E"/>
    <w:multiLevelType w:val="multilevel"/>
    <w:tmpl w:val="037194A7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FC8C320"/>
    <w:multiLevelType w:val="multilevel"/>
    <w:tmpl w:val="1B051CD5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3D23DB4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4D7526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525E7B1"/>
    <w:multiLevelType w:val="multilevel"/>
    <w:tmpl w:val="30D1AF20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73B00D0"/>
    <w:multiLevelType w:val="multilevel"/>
    <w:tmpl w:val="FFD8CBD8"/>
    <w:lvl w:ilvl="0">
      <w:start w:val="1"/>
      <w:numFmt w:val="decimal"/>
      <w:lvlText w:val="%1."/>
      <w:lvlJc w:val="left"/>
      <w:pPr>
        <w:tabs>
          <w:tab w:val="left" w:pos="426"/>
        </w:tabs>
        <w:ind w:left="426"/>
      </w:pPr>
      <w:rPr>
        <w:rFonts w:cs="Times New Roman"/>
        <w:i w:val="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D3186B6"/>
    <w:multiLevelType w:val="multilevel"/>
    <w:tmpl w:val="73FCBD8E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CED0693"/>
    <w:multiLevelType w:val="multilevel"/>
    <w:tmpl w:val="02B99DF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EF00BC9"/>
    <w:multiLevelType w:val="multilevel"/>
    <w:tmpl w:val="5D785587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3"/>
  </w:num>
  <w:num w:numId="5">
    <w:abstractNumId w:val="18"/>
  </w:num>
  <w:num w:numId="6">
    <w:abstractNumId w:val="4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16"/>
  </w:num>
  <w:num w:numId="12">
    <w:abstractNumId w:val="22"/>
  </w:num>
  <w:num w:numId="13">
    <w:abstractNumId w:val="17"/>
  </w:num>
  <w:num w:numId="14">
    <w:abstractNumId w:val="1"/>
  </w:num>
  <w:num w:numId="15">
    <w:abstractNumId w:val="5"/>
  </w:num>
  <w:num w:numId="16">
    <w:abstractNumId w:val="7"/>
  </w:num>
  <w:num w:numId="17">
    <w:abstractNumId w:val="19"/>
  </w:num>
  <w:num w:numId="18">
    <w:abstractNumId w:val="14"/>
  </w:num>
  <w:num w:numId="19">
    <w:abstractNumId w:val="13"/>
  </w:num>
  <w:num w:numId="20">
    <w:abstractNumId w:val="10"/>
  </w:num>
  <w:num w:numId="21">
    <w:abstractNumId w:val="9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E8"/>
    <w:rsid w:val="00022D66"/>
    <w:rsid w:val="001106C7"/>
    <w:rsid w:val="00153296"/>
    <w:rsid w:val="001E7856"/>
    <w:rsid w:val="002101C6"/>
    <w:rsid w:val="00273F5F"/>
    <w:rsid w:val="002C50F9"/>
    <w:rsid w:val="00311A55"/>
    <w:rsid w:val="00312E78"/>
    <w:rsid w:val="003323F7"/>
    <w:rsid w:val="003501F2"/>
    <w:rsid w:val="003A5061"/>
    <w:rsid w:val="003B24FC"/>
    <w:rsid w:val="003C65A4"/>
    <w:rsid w:val="003D69D9"/>
    <w:rsid w:val="004E0F9F"/>
    <w:rsid w:val="004E55F1"/>
    <w:rsid w:val="005278F3"/>
    <w:rsid w:val="00530EF8"/>
    <w:rsid w:val="0057621A"/>
    <w:rsid w:val="005C1D38"/>
    <w:rsid w:val="005F031F"/>
    <w:rsid w:val="00600F4D"/>
    <w:rsid w:val="00630BC6"/>
    <w:rsid w:val="00647D9C"/>
    <w:rsid w:val="00651FBE"/>
    <w:rsid w:val="006B5DFD"/>
    <w:rsid w:val="007227B9"/>
    <w:rsid w:val="00733794"/>
    <w:rsid w:val="00745955"/>
    <w:rsid w:val="00857193"/>
    <w:rsid w:val="008579E8"/>
    <w:rsid w:val="008C51ED"/>
    <w:rsid w:val="00927339"/>
    <w:rsid w:val="009B3B9D"/>
    <w:rsid w:val="00A631B7"/>
    <w:rsid w:val="00A81FB0"/>
    <w:rsid w:val="00A930FC"/>
    <w:rsid w:val="00B301E9"/>
    <w:rsid w:val="00B66C1F"/>
    <w:rsid w:val="00C068EB"/>
    <w:rsid w:val="00C368B6"/>
    <w:rsid w:val="00C538A7"/>
    <w:rsid w:val="00C57B21"/>
    <w:rsid w:val="00C8704D"/>
    <w:rsid w:val="00CF0489"/>
    <w:rsid w:val="00CF7D63"/>
    <w:rsid w:val="00DD6050"/>
    <w:rsid w:val="00DE4AD2"/>
    <w:rsid w:val="00E05EF4"/>
    <w:rsid w:val="00E17825"/>
    <w:rsid w:val="00E70910"/>
    <w:rsid w:val="00EA31AB"/>
    <w:rsid w:val="00EB267A"/>
    <w:rsid w:val="00F9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F09F"/>
  <w15:chartTrackingRefBased/>
  <w15:docId w15:val="{9A3C4CB7-CF36-4EA9-AADE-309A12F5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9E8"/>
    <w:pPr>
      <w:spacing w:after="160" w:line="259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579E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79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79E8"/>
    <w:rPr>
      <w:rFonts w:eastAsiaTheme="minorEastAsi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79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79E8"/>
    <w:rPr>
      <w:rFonts w:eastAsiaTheme="minorEastAsi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9E8"/>
    <w:rPr>
      <w:rFonts w:ascii="Segoe UI" w:eastAsiaTheme="minorEastAsia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7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9F3C-82CA-4089-8705-BF12E7C3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12</Pages>
  <Words>4746</Words>
  <Characters>27058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31741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PANETTA Nunziatina</dc:creator>
  <cp:keywords/>
  <dc:description/>
  <cp:lastModifiedBy>dsga</cp:lastModifiedBy>
  <cp:revision>12</cp:revision>
  <cp:lastPrinted>2020-06-08T09:30:00Z</cp:lastPrinted>
  <dcterms:created xsi:type="dcterms:W3CDTF">2020-06-03T07:35:00Z</dcterms:created>
  <dcterms:modified xsi:type="dcterms:W3CDTF">2020-06-08T10:51:00Z</dcterms:modified>
</cp:coreProperties>
</file>